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788" w:rsidRDefault="00EB3788" w:rsidP="00EB3788">
      <w:pPr>
        <w:spacing w:after="0" w:line="360" w:lineRule="auto"/>
        <w:ind w:firstLine="709"/>
        <w:jc w:val="both"/>
        <w:rPr>
          <w:rFonts w:ascii="Times New Roman" w:eastAsia="Calibri" w:hAnsi="Times New Roman" w:cs="Times New Roman"/>
          <w:sz w:val="24"/>
          <w:szCs w:val="24"/>
        </w:rPr>
      </w:pPr>
      <w:r w:rsidRPr="0083175C">
        <w:rPr>
          <w:rFonts w:ascii="Times New Roman" w:eastAsia="Calibri" w:hAnsi="Times New Roman" w:cs="Times New Roman"/>
          <w:sz w:val="24"/>
          <w:szCs w:val="24"/>
        </w:rPr>
        <w:t>Zgodnie z art. 4</w:t>
      </w:r>
      <w:r>
        <w:rPr>
          <w:rFonts w:ascii="Times New Roman" w:eastAsia="Calibri" w:hAnsi="Times New Roman" w:cs="Times New Roman"/>
          <w:sz w:val="24"/>
          <w:szCs w:val="24"/>
        </w:rPr>
        <w:t>8 ust.1</w:t>
      </w:r>
      <w:r w:rsidRPr="0083175C">
        <w:rPr>
          <w:rFonts w:ascii="Times New Roman" w:eastAsia="Calibri" w:hAnsi="Times New Roman" w:cs="Times New Roman"/>
          <w:sz w:val="24"/>
          <w:szCs w:val="24"/>
        </w:rPr>
        <w:t xml:space="preserve"> ustawy</w:t>
      </w:r>
      <w:r w:rsidRPr="000D4FA9">
        <w:rPr>
          <w:rFonts w:ascii="Times New Roman" w:eastAsia="Calibri" w:hAnsi="Times New Roman" w:cs="Times New Roman"/>
          <w:sz w:val="24"/>
          <w:szCs w:val="24"/>
        </w:rPr>
        <w:t xml:space="preserve"> </w:t>
      </w:r>
      <w:r w:rsidRPr="00351E29">
        <w:rPr>
          <w:rFonts w:ascii="Times New Roman" w:eastAsia="Calibri" w:hAnsi="Times New Roman" w:cs="Times New Roman"/>
          <w:sz w:val="24"/>
          <w:szCs w:val="24"/>
        </w:rPr>
        <w:t xml:space="preserve">z dnia 3 października 2008 r. o udostępnianiu informacji o środowisku i jego ochronie, udziale społeczeństwa w ochronie środowiska oraz o ocenach oddziaływania na środowisko </w:t>
      </w:r>
      <w:r w:rsidRPr="006F00AF">
        <w:rPr>
          <w:rFonts w:ascii="Times New Roman" w:eastAsia="Calibri" w:hAnsi="Times New Roman" w:cs="Times New Roman"/>
          <w:sz w:val="24"/>
          <w:szCs w:val="24"/>
        </w:rPr>
        <w:t>(</w:t>
      </w:r>
      <w:r>
        <w:rPr>
          <w:rFonts w:ascii="Times New Roman" w:eastAsia="Calibri" w:hAnsi="Times New Roman" w:cs="Times New Roman"/>
          <w:sz w:val="24"/>
          <w:szCs w:val="24"/>
        </w:rPr>
        <w:t xml:space="preserve">tj. </w:t>
      </w:r>
      <w:r w:rsidRPr="00AC764B">
        <w:rPr>
          <w:rFonts w:ascii="Times New Roman" w:eastAsia="Calibri" w:hAnsi="Times New Roman" w:cs="Times New Roman"/>
          <w:sz w:val="24"/>
          <w:szCs w:val="24"/>
        </w:rPr>
        <w:t>Dz.</w:t>
      </w:r>
      <w:r>
        <w:rPr>
          <w:rFonts w:ascii="Times New Roman" w:eastAsia="Calibri" w:hAnsi="Times New Roman" w:cs="Times New Roman"/>
          <w:sz w:val="24"/>
          <w:szCs w:val="24"/>
        </w:rPr>
        <w:t xml:space="preserve"> </w:t>
      </w:r>
      <w:r w:rsidRPr="00AC764B">
        <w:rPr>
          <w:rFonts w:ascii="Times New Roman" w:eastAsia="Calibri" w:hAnsi="Times New Roman" w:cs="Times New Roman"/>
          <w:sz w:val="24"/>
          <w:szCs w:val="24"/>
        </w:rPr>
        <w:t>U.</w:t>
      </w:r>
      <w:r>
        <w:rPr>
          <w:rFonts w:ascii="Times New Roman" w:eastAsia="Calibri" w:hAnsi="Times New Roman" w:cs="Times New Roman"/>
          <w:sz w:val="24"/>
          <w:szCs w:val="24"/>
        </w:rPr>
        <w:t xml:space="preserve"> z 2023 r., poz. 1094 ze zm.) o</w:t>
      </w:r>
      <w:r w:rsidRPr="0014771C">
        <w:rPr>
          <w:rFonts w:ascii="Times New Roman" w:eastAsia="Calibri" w:hAnsi="Times New Roman" w:cs="Times New Roman"/>
          <w:sz w:val="24"/>
          <w:szCs w:val="24"/>
        </w:rPr>
        <w:t>rgan opracowujący projekt dokumentu, o którym mowa w art. 46 ust. 1 pkt 1 i 2, oraz projekt zmiany takiego dokumentu, może, po uzgodnieniu z właściwymi organami, o których mowa w art. 57 i art. 58, odstąpić od przeprowadzenia strategicznej oceny oddziaływania na środowisko, jeżeli stwierdzi, że realizacja postanowień takiego dokumentu albo jego zmiany nie spowoduje znaczącego oddziaływania na środowisko, w tym na obszary Natura 2000.</w:t>
      </w:r>
      <w:r>
        <w:rPr>
          <w:rFonts w:ascii="Times New Roman" w:eastAsia="Calibri" w:hAnsi="Times New Roman" w:cs="Times New Roman"/>
          <w:sz w:val="24"/>
          <w:szCs w:val="24"/>
        </w:rPr>
        <w:t xml:space="preserve"> Zgodnie natomiast z art. 48 ust. 3 wymienionej wyżej ustawy o</w:t>
      </w:r>
      <w:r w:rsidRPr="0014771C">
        <w:rPr>
          <w:rFonts w:ascii="Times New Roman" w:eastAsia="Calibri" w:hAnsi="Times New Roman" w:cs="Times New Roman"/>
          <w:sz w:val="24"/>
          <w:szCs w:val="24"/>
        </w:rPr>
        <w:t>dstąpienie od przeprowadzenia strategicznej oceny oddziaływania na środowisko w przypadku projektu dokumentu, o którym mowa w art. 46 ust. 1 pkt 1 i 2, może dotyczyć wyłącznie projektu dokumentu dotyczącego obszaru w granicach jednej gminy</w:t>
      </w:r>
      <w:r>
        <w:rPr>
          <w:rFonts w:ascii="Times New Roman" w:eastAsia="Calibri" w:hAnsi="Times New Roman" w:cs="Times New Roman"/>
          <w:sz w:val="24"/>
          <w:szCs w:val="24"/>
        </w:rPr>
        <w:t>. Po analizie zadań wpisanych do „</w:t>
      </w:r>
      <w:bookmarkStart w:id="0" w:name="_Hlk130117920"/>
      <w:r>
        <w:rPr>
          <w:rFonts w:ascii="Times New Roman" w:hAnsi="Times New Roman" w:cs="Times New Roman"/>
          <w:sz w:val="24"/>
        </w:rPr>
        <w:t>Gminnego Programu Rewitalizacji dla Gminy Załuski na lata 2023-203</w:t>
      </w:r>
      <w:bookmarkEnd w:id="0"/>
      <w:r>
        <w:rPr>
          <w:rFonts w:ascii="Times New Roman" w:hAnsi="Times New Roman" w:cs="Times New Roman"/>
          <w:sz w:val="24"/>
        </w:rPr>
        <w:t>1</w:t>
      </w:r>
      <w:r w:rsidRPr="001A221E">
        <w:rPr>
          <w:rFonts w:ascii="Times New Roman" w:hAnsi="Times New Roman" w:cs="Times New Roman"/>
          <w:sz w:val="24"/>
        </w:rPr>
        <w:t xml:space="preserve">” </w:t>
      </w:r>
      <w:r w:rsidRPr="001A221E">
        <w:rPr>
          <w:rFonts w:ascii="Times New Roman" w:eastAsia="Calibri" w:hAnsi="Times New Roman" w:cs="Times New Roman"/>
          <w:sz w:val="24"/>
          <w:szCs w:val="24"/>
        </w:rPr>
        <w:t>stwierdzono, że dokument nie wyznaczam ram dla późniejszej realizacji przedsięwzięć mogących znacząco oddziaływać na środowisko</w:t>
      </w:r>
      <w:r>
        <w:rPr>
          <w:rFonts w:ascii="Times New Roman" w:eastAsia="Calibri" w:hAnsi="Times New Roman" w:cs="Times New Roman"/>
          <w:sz w:val="24"/>
          <w:szCs w:val="24"/>
        </w:rPr>
        <w:t xml:space="preserve">. </w:t>
      </w:r>
    </w:p>
    <w:p w:rsidR="00EB3788" w:rsidRPr="001A3621" w:rsidRDefault="00EB3788" w:rsidP="00EB3788">
      <w:pPr>
        <w:spacing w:after="0" w:line="360" w:lineRule="auto"/>
        <w:jc w:val="both"/>
        <w:rPr>
          <w:rFonts w:ascii="Times New Roman" w:eastAsia="Calibri" w:hAnsi="Times New Roman" w:cs="Times New Roman"/>
          <w:sz w:val="24"/>
          <w:szCs w:val="24"/>
        </w:rPr>
      </w:pPr>
    </w:p>
    <w:p w:rsidR="00EB3788" w:rsidRPr="00540AD3" w:rsidRDefault="00EB3788" w:rsidP="00EB3788">
      <w:pPr>
        <w:spacing w:after="0" w:line="360" w:lineRule="auto"/>
        <w:ind w:firstLine="709"/>
        <w:jc w:val="both"/>
        <w:rPr>
          <w:rFonts w:ascii="Times New Roman" w:eastAsia="Calibri" w:hAnsi="Times New Roman" w:cs="Times New Roman"/>
          <w:color w:val="000000"/>
          <w:sz w:val="24"/>
          <w:szCs w:val="24"/>
        </w:rPr>
      </w:pPr>
      <w:r w:rsidRPr="00540AD3">
        <w:rPr>
          <w:rFonts w:ascii="Times New Roman" w:eastAsia="Calibri" w:hAnsi="Times New Roman" w:cs="Times New Roman"/>
          <w:sz w:val="24"/>
          <w:szCs w:val="24"/>
        </w:rPr>
        <w:t xml:space="preserve">Gminny Program Rewitalizacji obejmuje swoim zakresem wyłącznie obszar Gminy </w:t>
      </w:r>
      <w:r>
        <w:rPr>
          <w:rFonts w:ascii="Times New Roman" w:eastAsia="Calibri" w:hAnsi="Times New Roman" w:cs="Times New Roman"/>
          <w:sz w:val="24"/>
          <w:szCs w:val="24"/>
        </w:rPr>
        <w:t>Załuski</w:t>
      </w:r>
      <w:r w:rsidRPr="00540AD3">
        <w:rPr>
          <w:rFonts w:ascii="Times New Roman" w:eastAsia="Calibri" w:hAnsi="Times New Roman" w:cs="Times New Roman"/>
          <w:sz w:val="24"/>
          <w:szCs w:val="24"/>
        </w:rPr>
        <w:t>.</w:t>
      </w:r>
      <w:r w:rsidRPr="00540AD3">
        <w:rPr>
          <w:rFonts w:ascii="Times New Roman" w:eastAsia="Calibri" w:hAnsi="Times New Roman" w:cs="Times New Roman"/>
          <w:i/>
          <w:iCs/>
          <w:color w:val="000000"/>
          <w:sz w:val="24"/>
          <w:szCs w:val="24"/>
        </w:rPr>
        <w:t xml:space="preserve">  </w:t>
      </w:r>
      <w:r w:rsidRPr="00540AD3">
        <w:rPr>
          <w:rFonts w:ascii="Times New Roman" w:eastAsia="Calibri" w:hAnsi="Times New Roman" w:cs="Times New Roman"/>
          <w:color w:val="000000"/>
          <w:sz w:val="24"/>
          <w:szCs w:val="24"/>
        </w:rPr>
        <w:t xml:space="preserve">Dla obszaru rewitalizacji wyznaczono </w:t>
      </w:r>
      <w:r>
        <w:rPr>
          <w:rFonts w:ascii="Times New Roman" w:eastAsia="Calibri" w:hAnsi="Times New Roman" w:cs="Times New Roman"/>
          <w:color w:val="000000"/>
          <w:sz w:val="24"/>
          <w:szCs w:val="24"/>
        </w:rPr>
        <w:t>16</w:t>
      </w:r>
      <w:r w:rsidRPr="00540AD3">
        <w:rPr>
          <w:rFonts w:ascii="Times New Roman" w:eastAsia="Calibri" w:hAnsi="Times New Roman" w:cs="Times New Roman"/>
          <w:color w:val="000000"/>
          <w:sz w:val="24"/>
          <w:szCs w:val="24"/>
        </w:rPr>
        <w:t xml:space="preserve"> kierunków działań, których realizacja pozwoli na osiągnięcie 3 założonych celów rewitalizacji:</w:t>
      </w:r>
    </w:p>
    <w:p w:rsidR="00EB3788" w:rsidRPr="00540AD3" w:rsidRDefault="00EB3788" w:rsidP="00EB3788">
      <w:pPr>
        <w:pStyle w:val="Akapitzlist"/>
        <w:numPr>
          <w:ilvl w:val="0"/>
          <w:numId w:val="2"/>
        </w:numPr>
        <w:spacing w:after="0" w:line="360" w:lineRule="auto"/>
        <w:jc w:val="both"/>
        <w:rPr>
          <w:rFonts w:ascii="Times New Roman" w:eastAsia="Calibri" w:hAnsi="Times New Roman" w:cs="Times New Roman"/>
          <w:color w:val="000000"/>
          <w:sz w:val="24"/>
          <w:szCs w:val="24"/>
        </w:rPr>
      </w:pPr>
      <w:r w:rsidRPr="00540AD3">
        <w:rPr>
          <w:rFonts w:ascii="Times New Roman" w:eastAsia="Calibri" w:hAnsi="Times New Roman" w:cs="Times New Roman"/>
          <w:color w:val="000000"/>
          <w:sz w:val="24"/>
          <w:szCs w:val="24"/>
        </w:rPr>
        <w:t>CEL 1: „</w:t>
      </w:r>
      <w:r>
        <w:rPr>
          <w:rFonts w:ascii="Times New Roman" w:eastAsia="Calibri" w:hAnsi="Times New Roman" w:cs="Times New Roman"/>
          <w:color w:val="000000"/>
          <w:sz w:val="24"/>
          <w:szCs w:val="24"/>
        </w:rPr>
        <w:t>AKTYWNE SPOŁECZEŃSTWO”</w:t>
      </w:r>
      <w:r w:rsidRPr="00540AD3">
        <w:rPr>
          <w:rFonts w:ascii="Times New Roman" w:eastAsia="Calibri" w:hAnsi="Times New Roman" w:cs="Times New Roman"/>
          <w:color w:val="000000"/>
          <w:sz w:val="24"/>
          <w:szCs w:val="24"/>
        </w:rPr>
        <w:t>;</w:t>
      </w:r>
    </w:p>
    <w:p w:rsidR="00EB3788" w:rsidRPr="00540AD3" w:rsidRDefault="00EB3788" w:rsidP="00EB3788">
      <w:pPr>
        <w:pStyle w:val="Akapitzlist"/>
        <w:numPr>
          <w:ilvl w:val="0"/>
          <w:numId w:val="2"/>
        </w:numPr>
        <w:spacing w:after="0" w:line="360" w:lineRule="auto"/>
        <w:jc w:val="both"/>
        <w:rPr>
          <w:rFonts w:ascii="Times New Roman" w:eastAsia="Calibri" w:hAnsi="Times New Roman" w:cs="Times New Roman"/>
          <w:color w:val="000000"/>
          <w:sz w:val="24"/>
          <w:szCs w:val="24"/>
        </w:rPr>
      </w:pPr>
      <w:r w:rsidRPr="00540AD3">
        <w:rPr>
          <w:rFonts w:ascii="Times New Roman" w:eastAsia="Calibri" w:hAnsi="Times New Roman" w:cs="Times New Roman"/>
          <w:color w:val="000000"/>
          <w:sz w:val="24"/>
          <w:szCs w:val="24"/>
        </w:rPr>
        <w:t xml:space="preserve">CEL 2: </w:t>
      </w:r>
      <w:r>
        <w:rPr>
          <w:rFonts w:ascii="Times New Roman" w:eastAsia="Calibri" w:hAnsi="Times New Roman" w:cs="Times New Roman"/>
          <w:color w:val="000000"/>
          <w:sz w:val="24"/>
          <w:szCs w:val="24"/>
        </w:rPr>
        <w:t>„ATRAKCYJNA PRZESTRZEŃ PUBLICZNA”</w:t>
      </w:r>
      <w:r w:rsidRPr="00540AD3">
        <w:rPr>
          <w:rFonts w:ascii="Times New Roman" w:eastAsia="Calibri" w:hAnsi="Times New Roman" w:cs="Times New Roman"/>
          <w:color w:val="000000"/>
          <w:sz w:val="24"/>
          <w:szCs w:val="24"/>
        </w:rPr>
        <w:t>;</w:t>
      </w:r>
    </w:p>
    <w:p w:rsidR="00EB3788" w:rsidRPr="00540AD3" w:rsidRDefault="00EB3788" w:rsidP="00EB3788">
      <w:pPr>
        <w:pStyle w:val="Akapitzlist"/>
        <w:numPr>
          <w:ilvl w:val="0"/>
          <w:numId w:val="2"/>
        </w:numPr>
        <w:spacing w:after="0" w:line="360" w:lineRule="auto"/>
        <w:jc w:val="both"/>
        <w:rPr>
          <w:rFonts w:ascii="Times New Roman" w:eastAsia="Calibri" w:hAnsi="Times New Roman" w:cs="Times New Roman"/>
          <w:color w:val="000000"/>
          <w:sz w:val="24"/>
          <w:szCs w:val="24"/>
        </w:rPr>
      </w:pPr>
      <w:r w:rsidRPr="00540AD3">
        <w:rPr>
          <w:rFonts w:ascii="Times New Roman" w:eastAsia="Calibri" w:hAnsi="Times New Roman" w:cs="Times New Roman"/>
          <w:color w:val="000000"/>
          <w:sz w:val="24"/>
          <w:szCs w:val="24"/>
        </w:rPr>
        <w:t xml:space="preserve">CEL 3: </w:t>
      </w:r>
      <w:r>
        <w:rPr>
          <w:rFonts w:ascii="Times New Roman" w:eastAsia="Calibri" w:hAnsi="Times New Roman" w:cs="Times New Roman"/>
          <w:color w:val="000000"/>
          <w:sz w:val="24"/>
          <w:szCs w:val="24"/>
        </w:rPr>
        <w:t>„ZRÓŻNICOWANA OFERTA USŁUG DOSTOSOWANA DO POTRZEB MIESZKACÓW”.</w:t>
      </w:r>
    </w:p>
    <w:p w:rsidR="00EB3788" w:rsidRPr="00540AD3" w:rsidRDefault="00EB3788" w:rsidP="00EB3788">
      <w:pPr>
        <w:spacing w:after="0" w:line="360" w:lineRule="auto"/>
        <w:jc w:val="both"/>
        <w:rPr>
          <w:rFonts w:ascii="Times New Roman" w:eastAsia="Calibri" w:hAnsi="Times New Roman" w:cs="Times New Roman"/>
          <w:color w:val="000000"/>
          <w:sz w:val="24"/>
          <w:szCs w:val="24"/>
        </w:rPr>
      </w:pPr>
    </w:p>
    <w:p w:rsidR="00EB3788" w:rsidRPr="00540AD3" w:rsidRDefault="00EB3788" w:rsidP="00EB3788">
      <w:pPr>
        <w:spacing w:after="0" w:line="360" w:lineRule="auto"/>
        <w:ind w:firstLine="708"/>
        <w:jc w:val="both"/>
        <w:rPr>
          <w:rFonts w:ascii="Times New Roman" w:eastAsia="Calibri" w:hAnsi="Times New Roman" w:cs="Times New Roman"/>
          <w:color w:val="000000"/>
          <w:sz w:val="24"/>
          <w:szCs w:val="24"/>
        </w:rPr>
      </w:pPr>
      <w:r w:rsidRPr="00540AD3">
        <w:rPr>
          <w:rFonts w:ascii="Times New Roman" w:eastAsia="Calibri" w:hAnsi="Times New Roman" w:cs="Times New Roman"/>
          <w:color w:val="000000"/>
          <w:sz w:val="24"/>
          <w:szCs w:val="24"/>
        </w:rPr>
        <w:t>Przedsięwzięcia rewitalizacyjne są zaplanowanymi, długofalowymi działaniami, zmierzającymi do poprawy jakości życia mieszkańców obszaru rewitalizacji. Istotnym ich aspektem jest przeciwdziałanie wykluczeniu społecznemu, wzrost poczucia przynależności lokalnej oraz rozwiązywanie innych problemów sfery społecznej.</w:t>
      </w:r>
    </w:p>
    <w:p w:rsidR="00EB3788" w:rsidRPr="00BC700D" w:rsidRDefault="00EB3788" w:rsidP="00EB3788">
      <w:pPr>
        <w:spacing w:after="0" w:line="360" w:lineRule="auto"/>
        <w:ind w:firstLine="708"/>
        <w:jc w:val="both"/>
        <w:rPr>
          <w:rFonts w:ascii="Times New Roman" w:eastAsia="Calibri" w:hAnsi="Times New Roman" w:cs="Times New Roman"/>
          <w:sz w:val="24"/>
          <w:szCs w:val="24"/>
        </w:rPr>
      </w:pPr>
      <w:r w:rsidRPr="00540AD3">
        <w:rPr>
          <w:rFonts w:ascii="Times New Roman" w:eastAsia="Calibri" w:hAnsi="Times New Roman" w:cs="Times New Roman"/>
          <w:color w:val="000000"/>
          <w:sz w:val="24"/>
          <w:szCs w:val="24"/>
        </w:rPr>
        <w:t>Pr</w:t>
      </w:r>
      <w:r>
        <w:rPr>
          <w:rFonts w:ascii="Times New Roman" w:eastAsia="Calibri" w:hAnsi="Times New Roman" w:cs="Times New Roman"/>
          <w:color w:val="000000"/>
          <w:sz w:val="24"/>
          <w:szCs w:val="24"/>
        </w:rPr>
        <w:t xml:space="preserve">zedsięwzięcia </w:t>
      </w:r>
      <w:r w:rsidRPr="00BC700D">
        <w:rPr>
          <w:rFonts w:ascii="Times New Roman" w:eastAsia="Calibri" w:hAnsi="Times New Roman" w:cs="Times New Roman"/>
          <w:sz w:val="24"/>
          <w:szCs w:val="24"/>
        </w:rPr>
        <w:t xml:space="preserve">rewitalizacyjne w Załuskach zostały zaplanowane w taki sposób, aby ich realizacja zmierzała do poprawy sytuacji na obszarze rewitalizacji, w szczególności w sferze społecznej, a nie wyłącznie do poprawy estetyki przestrzeni czy modernizacji zdegradowanych obiektów. Zaplanowano szeroki katalog działań, na który składa się pięć podstawowych projektów zintegrowanych oraz trzy projekty uzupełniające (pozostałe dopuszczalne przedsięwzięcia rewitalizacyjne). Projekty podstawowe to te, które w zasadniczy sposób przyczynią się do odwrócenia negatywnych trendów na obszarze, natomiast projekty </w:t>
      </w:r>
      <w:r w:rsidRPr="00BC700D">
        <w:rPr>
          <w:rFonts w:ascii="Times New Roman" w:eastAsia="Calibri" w:hAnsi="Times New Roman" w:cs="Times New Roman"/>
          <w:sz w:val="24"/>
          <w:szCs w:val="24"/>
        </w:rPr>
        <w:lastRenderedPageBreak/>
        <w:t xml:space="preserve">uzupełniające mają charakter głównie infrastrukturalny, niemniej jednak zlokalizowane są na </w:t>
      </w:r>
      <w:bookmarkStart w:id="1" w:name="_GoBack"/>
      <w:bookmarkEnd w:id="1"/>
      <w:r w:rsidRPr="00BC700D">
        <w:rPr>
          <w:rFonts w:ascii="Times New Roman" w:eastAsia="Calibri" w:hAnsi="Times New Roman" w:cs="Times New Roman"/>
          <w:sz w:val="24"/>
          <w:szCs w:val="24"/>
        </w:rPr>
        <w:t>obszarze rewitalizacji, a ich realizacja również przyczyni się do poprawy jakości życia mieszkańców.</w:t>
      </w:r>
    </w:p>
    <w:p w:rsidR="00EB3788" w:rsidRPr="00540AD3" w:rsidRDefault="00EB3788" w:rsidP="00EB3788">
      <w:pPr>
        <w:spacing w:after="0" w:line="360" w:lineRule="auto"/>
        <w:ind w:firstLine="708"/>
        <w:jc w:val="both"/>
        <w:rPr>
          <w:rFonts w:ascii="Times New Roman" w:eastAsia="Calibri" w:hAnsi="Times New Roman" w:cs="Times New Roman"/>
          <w:color w:val="000000"/>
          <w:sz w:val="24"/>
          <w:szCs w:val="24"/>
        </w:rPr>
      </w:pPr>
      <w:r w:rsidRPr="00BC700D">
        <w:rPr>
          <w:rFonts w:ascii="Times New Roman" w:eastAsia="Calibri" w:hAnsi="Times New Roman" w:cs="Times New Roman"/>
          <w:sz w:val="24"/>
          <w:szCs w:val="24"/>
        </w:rPr>
        <w:t xml:space="preserve">Projekty zintegrowane to grupy powiązanych ze sobą tematycznie działań, zarówno infrastrukturalnych jak i nieinfrastrukturalnych, które służą realizacji wspólnego celu. Tworzą one mikroprogramy, w ramach których modernizacja kubatury i przestrzeni stworzy warunki do zapobiegania zanikowi niektórych funkcji, umożliwi wprowadzenie nowych funkcji społecznych, sprzyjać będzie budowaniu więzi społecznych i przywróceniu równowagi życia społecznego. Projekty zintegrowane realizowane będą przez Gminę Załuski we współpracy z interesariuszami rewitalizacji. Na tym etapie zakres projektów, a także katalog potencjalnych </w:t>
      </w:r>
      <w:r w:rsidRPr="00540AD3">
        <w:rPr>
          <w:rFonts w:ascii="Times New Roman" w:eastAsia="Calibri" w:hAnsi="Times New Roman" w:cs="Times New Roman"/>
          <w:color w:val="000000"/>
          <w:sz w:val="24"/>
          <w:szCs w:val="24"/>
        </w:rPr>
        <w:t>partnerów zostały zdefiniowane w sposób generalny. Po zakończeniu procesu konsultacji społecznych projektu Gminnego Programu Rewitalizacji i uwzględnieniu ewentualnych uwag, planuje się niezwłoczne przystąpienie do realizacji fazy przygotowawczej projektów zintegrowanych. W szczególności planowane są spotkania z potencjalnymi partnerami projektów, w celu zapewnienia ich udziału w planowaniu, a docelowo w realizacji projektów zintegrowanych. Wówczas zostaną doprecyzowane założenia projektów w taki sposób, żeby były one realizowane dla mieszkańców i z mieszkańcami (przedsiębiorcami, organizacjami społecznymi, lokalnymi liderami, beneficjentami końcowymi procesu rewitalizacji).</w:t>
      </w:r>
    </w:p>
    <w:p w:rsidR="00EB3788" w:rsidRPr="00540AD3" w:rsidRDefault="00EB3788" w:rsidP="00EB3788">
      <w:pPr>
        <w:spacing w:after="0" w:line="360" w:lineRule="auto"/>
        <w:ind w:firstLine="709"/>
        <w:jc w:val="both"/>
        <w:rPr>
          <w:rFonts w:ascii="Times New Roman" w:eastAsia="Calibri" w:hAnsi="Times New Roman" w:cs="Times New Roman"/>
          <w:i/>
          <w:iCs/>
          <w:color w:val="000000"/>
          <w:sz w:val="24"/>
          <w:szCs w:val="24"/>
        </w:rPr>
      </w:pPr>
    </w:p>
    <w:p w:rsidR="00EB3788" w:rsidRPr="00E26832" w:rsidRDefault="00EB3788" w:rsidP="00EB3788">
      <w:pPr>
        <w:spacing w:after="0" w:line="360" w:lineRule="auto"/>
        <w:ind w:firstLine="709"/>
        <w:jc w:val="both"/>
        <w:rPr>
          <w:rFonts w:ascii="Times New Roman" w:hAnsi="Times New Roman" w:cs="Times New Roman"/>
          <w:sz w:val="24"/>
          <w:szCs w:val="24"/>
        </w:rPr>
      </w:pPr>
      <w:r w:rsidRPr="00E26832">
        <w:rPr>
          <w:rFonts w:ascii="Times New Roman" w:eastAsia="Calibri" w:hAnsi="Times New Roman" w:cs="Times New Roman"/>
          <w:sz w:val="24"/>
          <w:szCs w:val="24"/>
        </w:rPr>
        <w:t>Założenia „Gminnego Programu Rewitalizacji dla Gminy Załuski na lata 2023-2031” są zgodne z przepisami prawa oraz dokumentami powstałymi na szczeblu lokalnym,  regionalnym i krajowym, takimi jak:</w:t>
      </w:r>
      <w:r w:rsidRPr="00E26832">
        <w:rPr>
          <w:rFonts w:ascii="Times New Roman" w:hAnsi="Times New Roman" w:cs="Times New Roman"/>
          <w:sz w:val="24"/>
          <w:szCs w:val="24"/>
        </w:rPr>
        <w:t xml:space="preserve"> Strategia na rzecz Odpowiedzialnego Rozwoju do roku 2020 (z perspektywą do 2030 r.) – SOR,</w:t>
      </w:r>
      <w:r w:rsidRPr="00E26832">
        <w:t xml:space="preserve"> </w:t>
      </w:r>
      <w:r w:rsidRPr="00E26832">
        <w:rPr>
          <w:rFonts w:ascii="Times New Roman" w:hAnsi="Times New Roman" w:cs="Times New Roman"/>
          <w:sz w:val="24"/>
          <w:szCs w:val="24"/>
        </w:rPr>
        <w:t>Strategia Rozwoju Kapitału Ludzkiego 2030 (SRKL), Strategia Rozwoju Kapitału Społecznego 2030 (SRKS), Krajowa Strategia Rozwoju Regionalnego 2030 (KSRR), Strategia Rozwoju Województwa Mazowieckiego 2030+ Innowacyjne Mazowsze, Plan Zagospodarowania Przestrzennego Województwa Mazowieckiego, Lokalna Strategia Rozwoju – Przyjazne Mazowsze, Strategia Rozwiązywania Problemów Społecznych w Powiecie Płońskim, Strategia Rozwoju Gminy Załuski na lata 2021-2030, Strategia Rozwiązywania Problemów Społecznych Gminy Załuski na lata 2015-2024, Studium uwarunkowań i kierunków zagospodarowania przestrzennego Gminy Załuski.</w:t>
      </w:r>
    </w:p>
    <w:p w:rsidR="00EB3788" w:rsidRPr="00E26832" w:rsidRDefault="00EB3788" w:rsidP="00EB3788">
      <w:pPr>
        <w:spacing w:after="0" w:line="360" w:lineRule="auto"/>
        <w:ind w:firstLine="709"/>
        <w:jc w:val="both"/>
        <w:rPr>
          <w:rFonts w:ascii="Times New Roman" w:hAnsi="Times New Roman" w:cs="Times New Roman"/>
          <w:sz w:val="24"/>
          <w:szCs w:val="24"/>
        </w:rPr>
      </w:pPr>
    </w:p>
    <w:p w:rsidR="00EB3788" w:rsidRPr="00E26832" w:rsidRDefault="00EB3788" w:rsidP="00EB3788">
      <w:pPr>
        <w:spacing w:after="0" w:line="360" w:lineRule="auto"/>
        <w:ind w:firstLine="709"/>
        <w:jc w:val="both"/>
        <w:rPr>
          <w:rFonts w:ascii="Times New Roman"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r w:rsidRPr="003D3060">
        <w:rPr>
          <w:rFonts w:ascii="Times New Roman" w:eastAsia="Calibri" w:hAnsi="Times New Roman" w:cs="Times New Roman"/>
          <w:sz w:val="24"/>
          <w:szCs w:val="24"/>
        </w:rPr>
        <w:t>„</w:t>
      </w:r>
      <w:r>
        <w:rPr>
          <w:rFonts w:ascii="Times New Roman" w:eastAsia="Calibri" w:hAnsi="Times New Roman" w:cs="Times New Roman"/>
          <w:sz w:val="24"/>
          <w:szCs w:val="24"/>
        </w:rPr>
        <w:t>Gminny Program Rewitalizacji dla Gminy Załuski na lata 2023-2031</w:t>
      </w:r>
      <w:r w:rsidRPr="003D3060">
        <w:rPr>
          <w:rFonts w:ascii="Times New Roman" w:eastAsia="Calibri" w:hAnsi="Times New Roman" w:cs="Times New Roman"/>
          <w:sz w:val="24"/>
          <w:szCs w:val="24"/>
        </w:rPr>
        <w:t xml:space="preserve">” nie wyznacza ram dla późniejszej realizacji przedsięwzięć mogących znacząco oddziaływać na środowisko, </w:t>
      </w:r>
      <w:r w:rsidRPr="003D3060">
        <w:rPr>
          <w:rFonts w:ascii="Times New Roman" w:eastAsia="Calibri" w:hAnsi="Times New Roman" w:cs="Times New Roman"/>
          <w:sz w:val="24"/>
          <w:szCs w:val="24"/>
        </w:rPr>
        <w:lastRenderedPageBreak/>
        <w:t>a realizacja postanowień tego dokumentu nie spowoduje znaczącego oddziaływania na środowisko.</w:t>
      </w:r>
      <w:r>
        <w:rPr>
          <w:rFonts w:ascii="Times New Roman" w:eastAsia="Calibri" w:hAnsi="Times New Roman" w:cs="Times New Roman"/>
          <w:sz w:val="24"/>
          <w:szCs w:val="24"/>
        </w:rPr>
        <w:t xml:space="preserve"> W poniższej tabeli przedstawiono informacje o działaniach przewidzianych do realizacji w ramach Gminnego Programu Rewitalizacji wraz z opisem poszczególnych zadań oraz potencjalnego wpływu na środowisko. </w:t>
      </w: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ind w:firstLine="709"/>
        <w:jc w:val="both"/>
        <w:rPr>
          <w:rFonts w:ascii="Times New Roman" w:eastAsia="Calibri" w:hAnsi="Times New Roman" w:cs="Times New Roman"/>
          <w:sz w:val="24"/>
          <w:szCs w:val="24"/>
        </w:rPr>
      </w:pPr>
    </w:p>
    <w:p w:rsidR="00EB3788" w:rsidRDefault="00EB3788" w:rsidP="00EB3788">
      <w:pPr>
        <w:spacing w:after="0" w:line="360" w:lineRule="auto"/>
        <w:jc w:val="both"/>
        <w:rPr>
          <w:rFonts w:ascii="Times New Roman" w:eastAsia="Calibri" w:hAnsi="Times New Roman" w:cs="Times New Roman"/>
          <w:sz w:val="24"/>
          <w:szCs w:val="24"/>
        </w:rPr>
        <w:sectPr w:rsidR="00EB3788" w:rsidSect="0037513D">
          <w:footerReference w:type="default" r:id="rId5"/>
          <w:pgSz w:w="11906" w:h="16838"/>
          <w:pgMar w:top="1417" w:right="1417" w:bottom="1417" w:left="1417" w:header="708" w:footer="708" w:gutter="0"/>
          <w:cols w:space="708"/>
          <w:docGrid w:linePitch="360"/>
        </w:sectPr>
      </w:pPr>
    </w:p>
    <w:tbl>
      <w:tblPr>
        <w:tblW w:w="4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107"/>
        <w:gridCol w:w="1855"/>
        <w:gridCol w:w="3318"/>
        <w:gridCol w:w="4056"/>
      </w:tblGrid>
      <w:tr w:rsidR="00EB3788" w:rsidRPr="001C65E6" w:rsidTr="00E03996">
        <w:trPr>
          <w:tblHeader/>
        </w:trPr>
        <w:tc>
          <w:tcPr>
            <w:tcW w:w="319" w:type="pct"/>
            <w:shd w:val="clear" w:color="auto" w:fill="BFBFBF"/>
            <w:vAlign w:val="center"/>
          </w:tcPr>
          <w:p w:rsidR="00EB3788" w:rsidRPr="001C65E6" w:rsidRDefault="00EB3788" w:rsidP="00E03996">
            <w:pPr>
              <w:jc w:val="center"/>
              <w:rPr>
                <w:rFonts w:ascii="Times New Roman" w:eastAsia="Century Gothic" w:hAnsi="Times New Roman"/>
                <w:b/>
                <w:bCs/>
                <w:color w:val="000000"/>
                <w:sz w:val="20"/>
              </w:rPr>
            </w:pPr>
            <w:r w:rsidRPr="001C65E6">
              <w:rPr>
                <w:rFonts w:ascii="Times New Roman" w:eastAsia="Century Gothic" w:hAnsi="Times New Roman"/>
                <w:b/>
                <w:bCs/>
                <w:color w:val="000000"/>
                <w:sz w:val="20"/>
              </w:rPr>
              <w:lastRenderedPageBreak/>
              <w:t>L.p.</w:t>
            </w:r>
          </w:p>
        </w:tc>
        <w:tc>
          <w:tcPr>
            <w:tcW w:w="1179" w:type="pct"/>
            <w:shd w:val="clear" w:color="auto" w:fill="BFBFBF"/>
            <w:vAlign w:val="center"/>
          </w:tcPr>
          <w:p w:rsidR="00EB3788" w:rsidRPr="001C65E6" w:rsidRDefault="00EB3788" w:rsidP="00E03996">
            <w:pPr>
              <w:jc w:val="center"/>
              <w:rPr>
                <w:rFonts w:ascii="Times New Roman" w:eastAsia="Century Gothic" w:hAnsi="Times New Roman"/>
                <w:b/>
                <w:bCs/>
                <w:color w:val="000000"/>
                <w:sz w:val="20"/>
              </w:rPr>
            </w:pPr>
            <w:r w:rsidRPr="001C65E6">
              <w:rPr>
                <w:rFonts w:ascii="Times New Roman" w:eastAsia="Century Gothic" w:hAnsi="Times New Roman"/>
                <w:b/>
                <w:bCs/>
                <w:color w:val="000000"/>
                <w:sz w:val="20"/>
              </w:rPr>
              <w:t>Działanie</w:t>
            </w:r>
          </w:p>
        </w:tc>
        <w:tc>
          <w:tcPr>
            <w:tcW w:w="704" w:type="pct"/>
            <w:shd w:val="clear" w:color="auto" w:fill="BFBFBF"/>
            <w:vAlign w:val="center"/>
          </w:tcPr>
          <w:p w:rsidR="00EB3788" w:rsidRPr="001C65E6" w:rsidRDefault="00EB3788" w:rsidP="00E03996">
            <w:pPr>
              <w:jc w:val="center"/>
              <w:rPr>
                <w:rFonts w:ascii="Times New Roman" w:eastAsia="Century Gothic" w:hAnsi="Times New Roman"/>
                <w:b/>
                <w:bCs/>
                <w:color w:val="000000"/>
                <w:sz w:val="20"/>
              </w:rPr>
            </w:pPr>
            <w:r w:rsidRPr="001C65E6">
              <w:rPr>
                <w:rFonts w:ascii="Times New Roman" w:eastAsia="Century Gothic" w:hAnsi="Times New Roman"/>
                <w:b/>
                <w:bCs/>
                <w:color w:val="000000"/>
                <w:sz w:val="20"/>
              </w:rPr>
              <w:t xml:space="preserve">Działanie zaliczone do przedsięwzięć </w:t>
            </w:r>
            <w:r w:rsidRPr="001C65E6">
              <w:rPr>
                <w:rFonts w:ascii="Times New Roman" w:eastAsia="Century Gothic" w:hAnsi="Times New Roman"/>
                <w:b/>
                <w:bCs/>
                <w:color w:val="000000"/>
                <w:sz w:val="20"/>
                <w:u w:val="single"/>
              </w:rPr>
              <w:t>mogących znacząco oddziaływać na środowisko</w:t>
            </w:r>
            <w:r w:rsidRPr="001C65E6">
              <w:rPr>
                <w:rFonts w:ascii="Times New Roman" w:eastAsia="Century Gothic" w:hAnsi="Times New Roman"/>
                <w:b/>
                <w:bCs/>
                <w:color w:val="000000"/>
                <w:sz w:val="20"/>
              </w:rPr>
              <w:t xml:space="preserve"> zgodnie z rozporządzeniem</w:t>
            </w:r>
          </w:p>
        </w:tc>
        <w:tc>
          <w:tcPr>
            <w:tcW w:w="1259" w:type="pct"/>
            <w:shd w:val="clear" w:color="auto" w:fill="BFBFBF"/>
            <w:vAlign w:val="center"/>
          </w:tcPr>
          <w:p w:rsidR="00EB3788" w:rsidRPr="001C65E6" w:rsidRDefault="00EB3788" w:rsidP="00E03996">
            <w:pPr>
              <w:spacing w:line="240" w:lineRule="auto"/>
              <w:jc w:val="center"/>
              <w:rPr>
                <w:rFonts w:ascii="Times New Roman" w:eastAsia="Century Gothic" w:hAnsi="Times New Roman"/>
                <w:b/>
                <w:bCs/>
                <w:color w:val="000000"/>
                <w:sz w:val="20"/>
              </w:rPr>
            </w:pPr>
            <w:r w:rsidRPr="001C65E6">
              <w:rPr>
                <w:rFonts w:ascii="Times New Roman" w:eastAsia="Century Gothic" w:hAnsi="Times New Roman"/>
                <w:b/>
                <w:bCs/>
                <w:color w:val="000000"/>
                <w:sz w:val="20"/>
              </w:rPr>
              <w:t>Uzasadnienie</w:t>
            </w:r>
          </w:p>
        </w:tc>
        <w:tc>
          <w:tcPr>
            <w:tcW w:w="1539" w:type="pct"/>
            <w:shd w:val="clear" w:color="auto" w:fill="BFBFBF"/>
            <w:vAlign w:val="center"/>
          </w:tcPr>
          <w:p w:rsidR="00EB3788" w:rsidRPr="001C65E6" w:rsidRDefault="00EB3788" w:rsidP="00E03996">
            <w:pPr>
              <w:spacing w:line="240" w:lineRule="auto"/>
              <w:jc w:val="center"/>
              <w:rPr>
                <w:rFonts w:ascii="Times New Roman" w:eastAsia="Century Gothic" w:hAnsi="Times New Roman"/>
                <w:b/>
                <w:bCs/>
                <w:color w:val="000000"/>
                <w:sz w:val="20"/>
              </w:rPr>
            </w:pPr>
            <w:r>
              <w:rPr>
                <w:rFonts w:ascii="Times New Roman" w:eastAsia="Century Gothic" w:hAnsi="Times New Roman"/>
                <w:b/>
                <w:bCs/>
                <w:color w:val="000000"/>
                <w:sz w:val="20"/>
              </w:rPr>
              <w:t>Potencjalne odziaływania</w:t>
            </w:r>
          </w:p>
        </w:tc>
      </w:tr>
      <w:tr w:rsidR="00EB3788" w:rsidRPr="00EC2D82" w:rsidTr="00E03996">
        <w:tc>
          <w:tcPr>
            <w:tcW w:w="319" w:type="pct"/>
            <w:shd w:val="clear" w:color="auto" w:fill="auto"/>
          </w:tcPr>
          <w:p w:rsidR="00EB3788" w:rsidRDefault="00EB3788" w:rsidP="00E03996">
            <w:pPr>
              <w:spacing w:line="240" w:lineRule="auto"/>
              <w:jc w:val="center"/>
              <w:rPr>
                <w:rFonts w:ascii="Times New Roman" w:eastAsia="Century Gothic" w:hAnsi="Times New Roman" w:cs="Times New Roman"/>
                <w:b/>
                <w:bCs/>
                <w:color w:val="000000"/>
                <w:sz w:val="20"/>
                <w:szCs w:val="20"/>
              </w:rPr>
            </w:pPr>
          </w:p>
          <w:p w:rsidR="00EB3788" w:rsidRPr="00EC2D82" w:rsidRDefault="00EB3788" w:rsidP="00E03996">
            <w:pPr>
              <w:spacing w:line="240" w:lineRule="auto"/>
              <w:jc w:val="center"/>
              <w:rPr>
                <w:rFonts w:ascii="Times New Roman" w:eastAsia="Century Gothic" w:hAnsi="Times New Roman" w:cs="Times New Roman"/>
                <w:b/>
                <w:bCs/>
                <w:color w:val="000000"/>
                <w:sz w:val="20"/>
                <w:szCs w:val="20"/>
              </w:rPr>
            </w:pPr>
            <w:r w:rsidRPr="00EC2D82">
              <w:rPr>
                <w:rFonts w:ascii="Times New Roman" w:eastAsia="Century Gothic" w:hAnsi="Times New Roman" w:cs="Times New Roman"/>
                <w:b/>
                <w:bCs/>
                <w:color w:val="000000"/>
                <w:sz w:val="20"/>
                <w:szCs w:val="20"/>
              </w:rPr>
              <w:t>1.</w:t>
            </w:r>
          </w:p>
        </w:tc>
        <w:tc>
          <w:tcPr>
            <w:tcW w:w="1179" w:type="pct"/>
            <w:shd w:val="clear" w:color="auto" w:fill="auto"/>
          </w:tcPr>
          <w:p w:rsidR="00EB3788" w:rsidRDefault="00EB3788" w:rsidP="00E03996">
            <w:pPr>
              <w:spacing w:line="240" w:lineRule="auto"/>
              <w:jc w:val="center"/>
              <w:rPr>
                <w:rFonts w:ascii="Times New Roman" w:eastAsia="Century Gothic" w:hAnsi="Times New Roman" w:cs="Times New Roman"/>
                <w:color w:val="000000"/>
                <w:sz w:val="20"/>
                <w:szCs w:val="20"/>
              </w:rPr>
            </w:pPr>
          </w:p>
          <w:p w:rsidR="00EB3788" w:rsidRPr="00EC2D82" w:rsidRDefault="00EB3788" w:rsidP="00E03996">
            <w:pPr>
              <w:spacing w:line="240" w:lineRule="auto"/>
              <w:jc w:val="center"/>
              <w:rPr>
                <w:rFonts w:ascii="Times New Roman" w:eastAsia="Century Gothic" w:hAnsi="Times New Roman" w:cs="Times New Roman"/>
                <w:color w:val="000000"/>
                <w:sz w:val="20"/>
                <w:szCs w:val="20"/>
              </w:rPr>
            </w:pPr>
            <w:r w:rsidRPr="00EC2D82">
              <w:rPr>
                <w:rFonts w:ascii="Times New Roman" w:eastAsia="Century Gothic" w:hAnsi="Times New Roman" w:cs="Times New Roman"/>
                <w:color w:val="000000"/>
                <w:sz w:val="20"/>
                <w:szCs w:val="20"/>
              </w:rPr>
              <w:t>Integracja – rekreacja – sport – świetlica wiejska i boisko sportowe w Słotwinie</w:t>
            </w:r>
          </w:p>
        </w:tc>
        <w:tc>
          <w:tcPr>
            <w:tcW w:w="704" w:type="pct"/>
            <w:shd w:val="clear" w:color="auto" w:fill="auto"/>
          </w:tcPr>
          <w:p w:rsidR="00EB3788" w:rsidRDefault="00EB3788" w:rsidP="00E03996">
            <w:pPr>
              <w:spacing w:line="240" w:lineRule="auto"/>
              <w:jc w:val="center"/>
              <w:rPr>
                <w:rFonts w:ascii="Times New Roman" w:eastAsia="Century Gothic" w:hAnsi="Times New Roman" w:cs="Times New Roman"/>
                <w:sz w:val="20"/>
                <w:szCs w:val="20"/>
              </w:rPr>
            </w:pPr>
          </w:p>
          <w:p w:rsidR="00EB3788" w:rsidRPr="00EC2D82" w:rsidRDefault="00EB3788" w:rsidP="00E03996">
            <w:pPr>
              <w:spacing w:line="240" w:lineRule="auto"/>
              <w:jc w:val="center"/>
              <w:rPr>
                <w:rFonts w:ascii="Times New Roman" w:eastAsia="Century Gothic" w:hAnsi="Times New Roman" w:cs="Times New Roman"/>
                <w:color w:val="FF0000"/>
                <w:sz w:val="20"/>
                <w:szCs w:val="20"/>
              </w:rPr>
            </w:pPr>
            <w:r w:rsidRPr="00EC2D82">
              <w:rPr>
                <w:rFonts w:ascii="Times New Roman" w:eastAsia="Century Gothic" w:hAnsi="Times New Roman" w:cs="Times New Roman"/>
                <w:sz w:val="20"/>
                <w:szCs w:val="20"/>
              </w:rPr>
              <w:t>NIE</w:t>
            </w:r>
          </w:p>
        </w:tc>
        <w:tc>
          <w:tcPr>
            <w:tcW w:w="1259" w:type="pct"/>
            <w:shd w:val="clear" w:color="auto" w:fill="auto"/>
          </w:tcPr>
          <w:p w:rsidR="00EB3788" w:rsidRPr="00EC2D82" w:rsidRDefault="00EB3788" w:rsidP="00E03996">
            <w:pPr>
              <w:spacing w:before="240" w:after="160" w:line="240" w:lineRule="auto"/>
              <w:jc w:val="both"/>
              <w:rPr>
                <w:rStyle w:val="cf01"/>
                <w:rFonts w:ascii="Times New Roman" w:hAnsi="Times New Roman" w:cs="Times New Roman"/>
                <w:sz w:val="20"/>
                <w:szCs w:val="20"/>
              </w:rPr>
            </w:pPr>
            <w:r w:rsidRPr="00EC2D82">
              <w:rPr>
                <w:rFonts w:ascii="Times New Roman" w:hAnsi="Times New Roman" w:cs="Times New Roman"/>
                <w:sz w:val="20"/>
                <w:szCs w:val="20"/>
              </w:rPr>
              <w:t xml:space="preserve">W ramach projektu zrealizowane zostaną zarówno działania infrastrukturalne, jak też społeczne. Na początku działań należy skupić się na modernizacji budynku po byłym sklepie w Słotwinie. Następnie będzie można przystąpić do zagospodarowania przestrzenni wokół budynku oraz utworzenia boiska po przeciwnej stronie ulicy. </w:t>
            </w:r>
            <w:r w:rsidRPr="00EC2D82">
              <w:rPr>
                <w:rStyle w:val="cf01"/>
                <w:rFonts w:ascii="Times New Roman" w:hAnsi="Times New Roman" w:cs="Times New Roman"/>
                <w:sz w:val="20"/>
                <w:szCs w:val="20"/>
              </w:rPr>
              <w:t xml:space="preserve">Ostatnim etapem przedsięwzięcia będzie organizacja cyklicznych wydarzeń kulturalnych, integracyjnych i okolicznościowych w oparciu o zrewitalizowaną przestrzeń. </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Zakres rzeczowy projektu obejmuje cztery moduły:</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 xml:space="preserve">Moduł I: </w:t>
            </w:r>
            <w:r w:rsidRPr="00EC2D82">
              <w:rPr>
                <w:rFonts w:ascii="Times New Roman" w:hAnsi="Times New Roman" w:cs="Times New Roman"/>
                <w:bCs/>
                <w:sz w:val="20"/>
                <w:szCs w:val="20"/>
              </w:rPr>
              <w:t>Adaptacja budynku po byłym sklepie na świetlicę wiejską w Słotwinie</w:t>
            </w:r>
            <w:r w:rsidRPr="00EC2D82">
              <w:rPr>
                <w:rFonts w:ascii="Times New Roman" w:eastAsia="Century Gothic" w:hAnsi="Times New Roman" w:cs="Times New Roman"/>
                <w:sz w:val="20"/>
                <w:szCs w:val="20"/>
              </w:rPr>
              <w:t xml:space="preserve"> </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Moduł II: Zagospodarowanie przestrzeni wokół budynku</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Moduł III: Stworzenie boiska sportowego wraz z szatnią</w:t>
            </w:r>
          </w:p>
          <w:p w:rsidR="00EB3788" w:rsidRPr="00EC2D82" w:rsidRDefault="00EB3788" w:rsidP="00E03996">
            <w:pPr>
              <w:spacing w:line="240" w:lineRule="auto"/>
              <w:jc w:val="both"/>
              <w:rPr>
                <w:rFonts w:ascii="Times New Roman" w:eastAsia="Century Gothic" w:hAnsi="Times New Roman" w:cs="Times New Roman"/>
                <w:color w:val="FF0000"/>
                <w:sz w:val="20"/>
                <w:szCs w:val="20"/>
              </w:rPr>
            </w:pPr>
            <w:r w:rsidRPr="00EC2D82">
              <w:rPr>
                <w:rFonts w:ascii="Times New Roman" w:eastAsia="Century Gothic" w:hAnsi="Times New Roman" w:cs="Times New Roman"/>
                <w:sz w:val="20"/>
                <w:szCs w:val="20"/>
              </w:rPr>
              <w:lastRenderedPageBreak/>
              <w:t xml:space="preserve">Moduł IV: </w:t>
            </w:r>
            <w:r w:rsidRPr="00EC2D82">
              <w:rPr>
                <w:rFonts w:ascii="Times New Roman" w:hAnsi="Times New Roman" w:cs="Times New Roman"/>
                <w:bCs/>
                <w:sz w:val="20"/>
                <w:szCs w:val="20"/>
              </w:rPr>
              <w:t>Organizacja wydarzeń kulturowych dla osób w każdym przedziale wiekowym</w:t>
            </w:r>
          </w:p>
        </w:tc>
        <w:tc>
          <w:tcPr>
            <w:tcW w:w="1539" w:type="pct"/>
            <w:shd w:val="clear" w:color="auto" w:fill="auto"/>
            <w:vAlign w:val="center"/>
          </w:tcPr>
          <w:p w:rsidR="00EB3788" w:rsidRPr="00EC2D82" w:rsidRDefault="00EB3788" w:rsidP="00E03996">
            <w:pPr>
              <w:spacing w:line="240" w:lineRule="auto"/>
              <w:jc w:val="both"/>
              <w:rPr>
                <w:rFonts w:ascii="Times New Roman" w:eastAsia="Century Gothic" w:hAnsi="Times New Roman" w:cs="Times New Roman"/>
                <w:color w:val="FF0000"/>
                <w:sz w:val="20"/>
                <w:szCs w:val="20"/>
              </w:rPr>
            </w:pPr>
            <w:r w:rsidRPr="00EC2D82">
              <w:rPr>
                <w:rFonts w:ascii="Times New Roman" w:eastAsia="Century Gothic" w:hAnsi="Times New Roman" w:cs="Times New Roman"/>
                <w:color w:val="FF0000"/>
                <w:sz w:val="20"/>
                <w:szCs w:val="20"/>
              </w:rPr>
              <w:lastRenderedPageBreak/>
              <w:t xml:space="preserve">Zadanie to było już analizowane przez Regionalnego Dyrektora Ochrony Środowiska w aspekcie konieczności przeprowadzenia strategicznej oceny oddziaływania na środowisko. Działanie to jest wpisane również do Strategii Rozwoju Gminy Kostrzyn na lata 2022-2030, w przypadku której w piśmie z dnia 8.06.2022 r., znak: WOO-III.410.264.2022.PW.2 stwierdzono, że realizacja postanowień projektu dokumentu nie spowoduje znaczącego oddziaływania na środowisko. </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 xml:space="preserve">Realizacja przedmiotowego zadania  spowoduje modernizację budynku oraz przestrzeni w jego najbliższym otoczeniu w atrakcyjną sportowo –rekreacyjną przestrzeń. Zagospodarowanie przestrzeni wokół budynku polegać będzie na ustawieniu elementów siłowni zewnętrznej oraz na nasadzeniu roślinności. Zostanie także utworzone boisko. W ramach prac zostanie przygotowane podłoże, wykonane odwodnienie oraz nawierzchnia trawiasta. Obecnie teren porośnięty jest gęstą roślinnością, jest  nieużytkowany, kiedyś pełnił rolę boiska sportowego. Dlatego ważne jest aby je odtworzyć. </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lastRenderedPageBreak/>
              <w:t>Inwestycja zaplanowana do realizacji nie będzie negatywnie oddziaływała na środowisko.</w:t>
            </w:r>
          </w:p>
        </w:tc>
      </w:tr>
      <w:tr w:rsidR="00EB3788" w:rsidRPr="00EC2D82" w:rsidTr="00E03996">
        <w:tc>
          <w:tcPr>
            <w:tcW w:w="319" w:type="pct"/>
            <w:shd w:val="clear" w:color="auto" w:fill="auto"/>
          </w:tcPr>
          <w:p w:rsidR="00EB3788" w:rsidRDefault="00EB3788" w:rsidP="00E03996">
            <w:pPr>
              <w:spacing w:line="240" w:lineRule="auto"/>
              <w:jc w:val="center"/>
              <w:rPr>
                <w:rFonts w:ascii="Times New Roman" w:eastAsia="Century Gothic" w:hAnsi="Times New Roman" w:cs="Times New Roman"/>
                <w:b/>
                <w:bCs/>
                <w:sz w:val="20"/>
                <w:szCs w:val="20"/>
              </w:rPr>
            </w:pPr>
          </w:p>
          <w:p w:rsidR="00EB3788" w:rsidRPr="00EC2D82" w:rsidRDefault="00EB3788" w:rsidP="00E03996">
            <w:pPr>
              <w:spacing w:line="240" w:lineRule="auto"/>
              <w:jc w:val="center"/>
              <w:rPr>
                <w:rFonts w:ascii="Times New Roman" w:eastAsia="Century Gothic" w:hAnsi="Times New Roman" w:cs="Times New Roman"/>
                <w:b/>
                <w:bCs/>
                <w:sz w:val="20"/>
                <w:szCs w:val="20"/>
              </w:rPr>
            </w:pPr>
            <w:r w:rsidRPr="00EC2D82">
              <w:rPr>
                <w:rFonts w:ascii="Times New Roman" w:eastAsia="Century Gothic" w:hAnsi="Times New Roman" w:cs="Times New Roman"/>
                <w:b/>
                <w:bCs/>
                <w:sz w:val="20"/>
                <w:szCs w:val="20"/>
              </w:rPr>
              <w:t>2.</w:t>
            </w:r>
          </w:p>
        </w:tc>
        <w:tc>
          <w:tcPr>
            <w:tcW w:w="1179" w:type="pct"/>
            <w:shd w:val="clear" w:color="auto" w:fill="auto"/>
          </w:tcPr>
          <w:p w:rsidR="00EB3788" w:rsidRPr="00EC2D82" w:rsidRDefault="00EB3788" w:rsidP="00E03996">
            <w:pPr>
              <w:spacing w:before="240" w:line="240" w:lineRule="auto"/>
              <w:jc w:val="center"/>
              <w:rPr>
                <w:rFonts w:ascii="Times New Roman" w:hAnsi="Times New Roman" w:cs="Times New Roman"/>
                <w:bCs/>
                <w:sz w:val="20"/>
                <w:szCs w:val="20"/>
              </w:rPr>
            </w:pPr>
            <w:r w:rsidRPr="00EC2D82">
              <w:rPr>
                <w:rFonts w:ascii="Times New Roman" w:hAnsi="Times New Roman" w:cs="Times New Roman"/>
                <w:bCs/>
                <w:sz w:val="20"/>
                <w:szCs w:val="20"/>
              </w:rPr>
              <w:t>Razem lepiej – adaptacja budynku byłej mleczarni w Michałówku na świetlicą wiejską</w:t>
            </w:r>
          </w:p>
          <w:p w:rsidR="00EB3788" w:rsidRPr="00EC2D82" w:rsidRDefault="00EB3788" w:rsidP="00E03996">
            <w:pPr>
              <w:spacing w:line="240" w:lineRule="auto"/>
              <w:jc w:val="center"/>
              <w:rPr>
                <w:rFonts w:ascii="Times New Roman" w:eastAsia="Century Gothic" w:hAnsi="Times New Roman" w:cs="Times New Roman"/>
                <w:sz w:val="20"/>
                <w:szCs w:val="20"/>
              </w:rPr>
            </w:pPr>
          </w:p>
        </w:tc>
        <w:tc>
          <w:tcPr>
            <w:tcW w:w="704" w:type="pct"/>
            <w:shd w:val="clear" w:color="auto" w:fill="auto"/>
          </w:tcPr>
          <w:p w:rsidR="00EB3788" w:rsidRDefault="00EB3788" w:rsidP="00E03996">
            <w:pPr>
              <w:spacing w:line="240" w:lineRule="auto"/>
              <w:jc w:val="center"/>
              <w:rPr>
                <w:rFonts w:ascii="Times New Roman" w:eastAsia="Century Gothic" w:hAnsi="Times New Roman" w:cs="Times New Roman"/>
                <w:sz w:val="20"/>
                <w:szCs w:val="20"/>
              </w:rPr>
            </w:pPr>
          </w:p>
          <w:p w:rsidR="00EB3788" w:rsidRPr="00EC2D82" w:rsidRDefault="00EB3788" w:rsidP="00E03996">
            <w:pPr>
              <w:spacing w:line="240" w:lineRule="auto"/>
              <w:jc w:val="center"/>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NIE</w:t>
            </w:r>
          </w:p>
        </w:tc>
        <w:tc>
          <w:tcPr>
            <w:tcW w:w="1259" w:type="pct"/>
            <w:shd w:val="clear" w:color="auto" w:fill="auto"/>
          </w:tcPr>
          <w:p w:rsidR="00EB3788" w:rsidRPr="00EC2D82" w:rsidRDefault="00EB3788" w:rsidP="00E03996">
            <w:pPr>
              <w:spacing w:before="240" w:line="240" w:lineRule="auto"/>
              <w:jc w:val="both"/>
              <w:rPr>
                <w:rFonts w:ascii="Times New Roman" w:hAnsi="Times New Roman" w:cs="Times New Roman"/>
                <w:sz w:val="20"/>
                <w:szCs w:val="20"/>
              </w:rPr>
            </w:pPr>
            <w:r w:rsidRPr="00EC2D82">
              <w:rPr>
                <w:rFonts w:ascii="Times New Roman" w:hAnsi="Times New Roman" w:cs="Times New Roman"/>
                <w:sz w:val="20"/>
                <w:szCs w:val="20"/>
              </w:rPr>
              <w:t xml:space="preserve">Realizacja projektu będzie polegała na generalnym remoncie budynku, pełniącego niegdyś funkcję mleczarni zlokalizowanej w Michałówku, a także powstaniu w jego otoczeniu niewielkiej strefy aktywności, w skład której będzie wchodził plac zabaw oraz siłownia zewnętrzna. </w:t>
            </w:r>
          </w:p>
          <w:p w:rsidR="00EB3788" w:rsidRPr="00EC2D82" w:rsidRDefault="00EB3788" w:rsidP="00E03996">
            <w:pPr>
              <w:spacing w:before="240" w:line="240" w:lineRule="auto"/>
              <w:jc w:val="both"/>
              <w:rPr>
                <w:rFonts w:ascii="Times New Roman" w:hAnsi="Times New Roman" w:cs="Times New Roman"/>
                <w:sz w:val="20"/>
                <w:szCs w:val="20"/>
              </w:rPr>
            </w:pPr>
            <w:r w:rsidRPr="00EC2D82">
              <w:rPr>
                <w:rFonts w:ascii="Times New Roman" w:hAnsi="Times New Roman" w:cs="Times New Roman"/>
                <w:sz w:val="20"/>
                <w:szCs w:val="20"/>
              </w:rPr>
              <w:t xml:space="preserve">Podjęte działania umożliwią zwiększenie integracji wśród mieszkańców, a także pozytywnie wpłyną na wzrost poczucia przynależności mieszkańców do lokalnej społeczności. Dodatkowo powstanie strefy aktywności pozytywnie wpłynie na rozwój fizyczny zarówno dzieci, młodzieży, jak też wśród osób dorosłych i starszych. </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Zakres rzeczowy projektu obejmuje trzy moduły:</w:t>
            </w:r>
          </w:p>
          <w:p w:rsidR="00EB3788" w:rsidRPr="00EC2D82" w:rsidRDefault="00EB3788" w:rsidP="00E03996">
            <w:pPr>
              <w:spacing w:line="240" w:lineRule="auto"/>
              <w:rPr>
                <w:rFonts w:ascii="Times New Roman" w:hAnsi="Times New Roman" w:cs="Times New Roman"/>
                <w:sz w:val="20"/>
                <w:szCs w:val="20"/>
              </w:rPr>
            </w:pPr>
            <w:r w:rsidRPr="00EC2D82">
              <w:rPr>
                <w:rFonts w:ascii="Times New Roman" w:eastAsia="Century Gothic" w:hAnsi="Times New Roman" w:cs="Times New Roman"/>
                <w:sz w:val="20"/>
                <w:szCs w:val="20"/>
              </w:rPr>
              <w:lastRenderedPageBreak/>
              <w:t xml:space="preserve">Moduł I: </w:t>
            </w:r>
            <w:r w:rsidRPr="00EC2D82">
              <w:rPr>
                <w:rFonts w:ascii="Times New Roman" w:hAnsi="Times New Roman" w:cs="Times New Roman"/>
                <w:bCs/>
                <w:sz w:val="20"/>
                <w:szCs w:val="20"/>
              </w:rPr>
              <w:t>Modernizacja budynku byłej mleczarni i adaptacja na świetlicę wiejską</w:t>
            </w:r>
          </w:p>
          <w:p w:rsidR="00EB3788" w:rsidRPr="00EC2D82" w:rsidRDefault="00EB3788" w:rsidP="00E03996">
            <w:pPr>
              <w:spacing w:line="240" w:lineRule="auto"/>
              <w:rPr>
                <w:rFonts w:ascii="Times New Roman" w:hAnsi="Times New Roman" w:cs="Times New Roman"/>
                <w:sz w:val="20"/>
                <w:szCs w:val="20"/>
              </w:rPr>
            </w:pPr>
            <w:r w:rsidRPr="00EC2D82">
              <w:rPr>
                <w:rFonts w:ascii="Times New Roman" w:eastAsia="Century Gothic" w:hAnsi="Times New Roman" w:cs="Times New Roman"/>
                <w:sz w:val="20"/>
                <w:szCs w:val="20"/>
              </w:rPr>
              <w:t xml:space="preserve">Moduł II: </w:t>
            </w:r>
            <w:r w:rsidRPr="00EC2D82">
              <w:rPr>
                <w:rFonts w:ascii="Times New Roman" w:hAnsi="Times New Roman" w:cs="Times New Roman"/>
                <w:bCs/>
                <w:sz w:val="20"/>
                <w:szCs w:val="20"/>
              </w:rPr>
              <w:t>Stworzenie mini strefy aktywności</w:t>
            </w:r>
          </w:p>
          <w:p w:rsidR="00EB3788" w:rsidRPr="00EC2D82" w:rsidRDefault="00EB3788" w:rsidP="00E03996">
            <w:pPr>
              <w:spacing w:line="240" w:lineRule="auto"/>
              <w:rPr>
                <w:rFonts w:ascii="Times New Roman" w:hAnsi="Times New Roman" w:cs="Times New Roman"/>
                <w:sz w:val="20"/>
                <w:szCs w:val="20"/>
              </w:rPr>
            </w:pPr>
            <w:r w:rsidRPr="00EC2D82">
              <w:rPr>
                <w:rFonts w:ascii="Times New Roman" w:eastAsia="Century Gothic" w:hAnsi="Times New Roman" w:cs="Times New Roman"/>
                <w:sz w:val="20"/>
                <w:szCs w:val="20"/>
              </w:rPr>
              <w:t xml:space="preserve">Moduł III: </w:t>
            </w:r>
            <w:r w:rsidRPr="00EC2D82">
              <w:rPr>
                <w:rFonts w:ascii="Times New Roman" w:hAnsi="Times New Roman" w:cs="Times New Roman"/>
                <w:bCs/>
                <w:sz w:val="20"/>
                <w:szCs w:val="20"/>
              </w:rPr>
              <w:t>Organizacja wydarzeń w nowopowstałej przestrzeni społeczne</w:t>
            </w:r>
          </w:p>
        </w:tc>
        <w:tc>
          <w:tcPr>
            <w:tcW w:w="1539" w:type="pct"/>
            <w:shd w:val="clear" w:color="auto" w:fill="auto"/>
            <w:vAlign w:val="center"/>
          </w:tcPr>
          <w:p w:rsidR="00EB3788" w:rsidRPr="00EC2D82" w:rsidRDefault="00EB3788" w:rsidP="00E03996">
            <w:pPr>
              <w:spacing w:line="240" w:lineRule="auto"/>
              <w:jc w:val="both"/>
              <w:rPr>
                <w:rFonts w:ascii="Times New Roman" w:eastAsia="Century Gothic" w:hAnsi="Times New Roman" w:cs="Times New Roman"/>
                <w:color w:val="FF0000"/>
                <w:sz w:val="20"/>
                <w:szCs w:val="20"/>
              </w:rPr>
            </w:pPr>
            <w:r w:rsidRPr="00EC2D82">
              <w:rPr>
                <w:rFonts w:ascii="Times New Roman" w:eastAsia="Century Gothic" w:hAnsi="Times New Roman" w:cs="Times New Roman"/>
                <w:color w:val="FF0000"/>
                <w:sz w:val="20"/>
                <w:szCs w:val="20"/>
              </w:rPr>
              <w:lastRenderedPageBreak/>
              <w:t xml:space="preserve">Zadania ujęte w Planie adaptacji do zmian klimatu miasta Kostrzyn do roku 2030 zatwierdzonym Uchwałą nr XXIII/206/2020 Rady Miejskiej Gminy Kostrzyn z dnia 10 sierpnia 2020 r. – odstąpiono od przeprowadzenia sooś, zadania nie będą spełniać parametrów przedsięwzięć mogących znacząco oddziaływać na środowisko określonych w rozporządzeniu. </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Podstawowym działaniem jest przeprowadzenie prac remontowych budynku po byłej mleczarni i przekształcenie go na świetlicę wiejską. Zostanie też zagospodarowana przestrzeń wokół budynku, polegająca na ustawieniu elementów siłowni zewnętrznej oraz stworzeniu placu zabaw.</w:t>
            </w:r>
          </w:p>
          <w:p w:rsidR="00EB3788" w:rsidRPr="00EC2D82" w:rsidRDefault="00EB3788" w:rsidP="00E03996">
            <w:pPr>
              <w:spacing w:line="240" w:lineRule="auto"/>
              <w:jc w:val="both"/>
              <w:rPr>
                <w:rFonts w:ascii="Times New Roman" w:eastAsia="Century Gothic" w:hAnsi="Times New Roman" w:cs="Times New Roman"/>
                <w:color w:val="FF0000"/>
                <w:sz w:val="20"/>
                <w:szCs w:val="20"/>
              </w:rPr>
            </w:pPr>
            <w:r w:rsidRPr="00EC2D82">
              <w:rPr>
                <w:rFonts w:ascii="Times New Roman" w:eastAsia="Century Gothic" w:hAnsi="Times New Roman" w:cs="Times New Roman"/>
                <w:sz w:val="20"/>
                <w:szCs w:val="20"/>
              </w:rPr>
              <w:t>Inwestycja zaplanowana do realizacji nie będzie negatywnie oddziaływała na środowisko.</w:t>
            </w:r>
          </w:p>
        </w:tc>
      </w:tr>
      <w:tr w:rsidR="00EB3788" w:rsidRPr="00EC2D82" w:rsidTr="00E03996">
        <w:tc>
          <w:tcPr>
            <w:tcW w:w="319" w:type="pct"/>
            <w:shd w:val="clear" w:color="auto" w:fill="auto"/>
          </w:tcPr>
          <w:p w:rsidR="00EB3788" w:rsidRDefault="00EB3788" w:rsidP="00E03996">
            <w:pPr>
              <w:spacing w:line="240" w:lineRule="auto"/>
              <w:jc w:val="center"/>
              <w:rPr>
                <w:rFonts w:ascii="Times New Roman" w:eastAsia="Century Gothic" w:hAnsi="Times New Roman" w:cs="Times New Roman"/>
                <w:b/>
                <w:bCs/>
                <w:sz w:val="20"/>
                <w:szCs w:val="20"/>
              </w:rPr>
            </w:pPr>
          </w:p>
          <w:p w:rsidR="00EB3788" w:rsidRPr="00EC2D82" w:rsidRDefault="00EB3788" w:rsidP="00E03996">
            <w:pPr>
              <w:spacing w:line="240" w:lineRule="auto"/>
              <w:jc w:val="center"/>
              <w:rPr>
                <w:rFonts w:ascii="Times New Roman" w:eastAsia="Century Gothic" w:hAnsi="Times New Roman" w:cs="Times New Roman"/>
                <w:b/>
                <w:bCs/>
                <w:sz w:val="20"/>
                <w:szCs w:val="20"/>
              </w:rPr>
            </w:pPr>
            <w:r w:rsidRPr="00EC2D82">
              <w:rPr>
                <w:rFonts w:ascii="Times New Roman" w:eastAsia="Century Gothic" w:hAnsi="Times New Roman" w:cs="Times New Roman"/>
                <w:b/>
                <w:bCs/>
                <w:sz w:val="20"/>
                <w:szCs w:val="20"/>
              </w:rPr>
              <w:t>3.</w:t>
            </w:r>
          </w:p>
        </w:tc>
        <w:tc>
          <w:tcPr>
            <w:tcW w:w="1179" w:type="pct"/>
            <w:shd w:val="clear" w:color="auto" w:fill="auto"/>
          </w:tcPr>
          <w:p w:rsidR="00EB3788" w:rsidRDefault="00EB3788" w:rsidP="00E03996">
            <w:pPr>
              <w:spacing w:line="240" w:lineRule="auto"/>
              <w:jc w:val="center"/>
              <w:rPr>
                <w:rFonts w:ascii="Times New Roman" w:eastAsia="Century Gothic" w:hAnsi="Times New Roman" w:cs="Times New Roman"/>
                <w:sz w:val="20"/>
                <w:szCs w:val="20"/>
              </w:rPr>
            </w:pPr>
          </w:p>
          <w:p w:rsidR="00EB3788" w:rsidRPr="00EC2D82" w:rsidRDefault="00EB3788" w:rsidP="00E03996">
            <w:pPr>
              <w:spacing w:line="240" w:lineRule="auto"/>
              <w:jc w:val="center"/>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Przyjemne z pożytecznym – zagospodarowanie obszaru wokół stawu w Wilamach</w:t>
            </w:r>
          </w:p>
        </w:tc>
        <w:tc>
          <w:tcPr>
            <w:tcW w:w="704" w:type="pct"/>
            <w:shd w:val="clear" w:color="auto" w:fill="auto"/>
          </w:tcPr>
          <w:p w:rsidR="00EB3788" w:rsidRDefault="00EB3788" w:rsidP="00E03996">
            <w:pPr>
              <w:spacing w:line="240" w:lineRule="auto"/>
              <w:jc w:val="center"/>
              <w:rPr>
                <w:rFonts w:ascii="Times New Roman" w:eastAsia="Century Gothic" w:hAnsi="Times New Roman" w:cs="Times New Roman"/>
                <w:sz w:val="20"/>
                <w:szCs w:val="20"/>
              </w:rPr>
            </w:pPr>
          </w:p>
          <w:p w:rsidR="00EB3788" w:rsidRPr="00EC2D82" w:rsidRDefault="00EB3788" w:rsidP="00E03996">
            <w:pPr>
              <w:spacing w:line="240" w:lineRule="auto"/>
              <w:jc w:val="center"/>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NIE</w:t>
            </w:r>
          </w:p>
        </w:tc>
        <w:tc>
          <w:tcPr>
            <w:tcW w:w="1259" w:type="pct"/>
            <w:shd w:val="clear" w:color="auto" w:fill="auto"/>
          </w:tcPr>
          <w:p w:rsidR="00EB3788" w:rsidRPr="00EC2D82" w:rsidRDefault="00EB3788" w:rsidP="00E03996">
            <w:pPr>
              <w:spacing w:before="240" w:line="240" w:lineRule="auto"/>
              <w:jc w:val="both"/>
              <w:rPr>
                <w:rFonts w:ascii="Times New Roman" w:hAnsi="Times New Roman" w:cs="Times New Roman"/>
                <w:sz w:val="20"/>
                <w:szCs w:val="20"/>
              </w:rPr>
            </w:pPr>
            <w:r w:rsidRPr="00EC2D82">
              <w:rPr>
                <w:rFonts w:ascii="Times New Roman" w:hAnsi="Times New Roman" w:cs="Times New Roman"/>
                <w:sz w:val="20"/>
                <w:szCs w:val="20"/>
              </w:rPr>
              <w:t xml:space="preserve">Projekt zintegrowany polega na zagospodarowaniu przestrzeni wokół stawu w miejscowości Wilamy. Na terenie powstanie między innymi piesza ścieżka, mini strefa rekreacji oraz plac zabaw dla dzieci. </w:t>
            </w:r>
          </w:p>
          <w:p w:rsidR="00EB3788" w:rsidRPr="00EC2D82" w:rsidRDefault="00EB3788" w:rsidP="00E03996">
            <w:pPr>
              <w:spacing w:before="240" w:line="240" w:lineRule="auto"/>
              <w:jc w:val="both"/>
              <w:rPr>
                <w:rFonts w:ascii="Times New Roman" w:hAnsi="Times New Roman" w:cs="Times New Roman"/>
                <w:sz w:val="20"/>
                <w:szCs w:val="20"/>
              </w:rPr>
            </w:pPr>
            <w:r w:rsidRPr="00EC2D82">
              <w:rPr>
                <w:rFonts w:ascii="Times New Roman" w:hAnsi="Times New Roman" w:cs="Times New Roman"/>
                <w:sz w:val="20"/>
                <w:szCs w:val="20"/>
              </w:rPr>
              <w:t xml:space="preserve">Aby staw stał się ciekawym terenem wypoczynkowym dla okolicznych mieszkańców należy wykonać szereg prac zabezpieczających zbiornik polegających między innymi na zabezpieczeniu stromych ścian zlewni. Ważnym działaniem będzie także organizacja licznych wydarzeń kulturalnych, które pozwolą na </w:t>
            </w:r>
            <w:r w:rsidRPr="00EC2D82">
              <w:rPr>
                <w:rFonts w:ascii="Times New Roman" w:hAnsi="Times New Roman" w:cs="Times New Roman"/>
                <w:sz w:val="20"/>
                <w:szCs w:val="20"/>
              </w:rPr>
              <w:lastRenderedPageBreak/>
              <w:t>zacieśnienie więzi społecznych wśród mieszkańców.</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W efekcie zakres rzeczowy projektu zintegrowanego podzielono na cztery powiązane ze sobą moduły:</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Moduł I: Dostosowanie stawu do potrzeb społecznych</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Moduł II: Stworzenie ścieżki edukacyjnej w otoczeniu stawu</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Moduł III: Zagospodarowanie przestrzeni na cele rekreacyjne</w:t>
            </w:r>
          </w:p>
          <w:p w:rsidR="00EB3788" w:rsidRPr="00EC2D82" w:rsidRDefault="00EB3788" w:rsidP="00E03996">
            <w:pPr>
              <w:spacing w:line="240" w:lineRule="auto"/>
              <w:jc w:val="both"/>
              <w:rPr>
                <w:rFonts w:ascii="Times New Roman" w:eastAsia="Century Gothic" w:hAnsi="Times New Roman" w:cs="Times New Roman"/>
                <w:color w:val="FF0000"/>
                <w:sz w:val="20"/>
                <w:szCs w:val="20"/>
              </w:rPr>
            </w:pPr>
            <w:r w:rsidRPr="00EC2D82">
              <w:rPr>
                <w:rFonts w:ascii="Times New Roman" w:eastAsia="Century Gothic" w:hAnsi="Times New Roman" w:cs="Times New Roman"/>
                <w:sz w:val="20"/>
                <w:szCs w:val="20"/>
              </w:rPr>
              <w:t>Moduł IV: Organizacja wydarzeń kulturowych</w:t>
            </w:r>
          </w:p>
        </w:tc>
        <w:tc>
          <w:tcPr>
            <w:tcW w:w="1539" w:type="pct"/>
            <w:shd w:val="clear" w:color="auto" w:fill="auto"/>
            <w:vAlign w:val="center"/>
          </w:tcPr>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lastRenderedPageBreak/>
              <w:t>Podstawowym działaniem jest przeprowadzenie prac zabezpieczających zbiornik wodny, tak aby strome zbocze nie stanowiło zagrożenia dla użytkowników przestrzeni. Zostanie wykonana stabilizacja skarpy, polegająca na ułożeniu mat i siatek przeciwerozyjnych oraz na nasadzeniu roślinności na skarpach.</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Powstanie także ścieżka edukacyjna (przyrodnicza) w otoczeniu stawu. W ramach prac powstaną tabliczki zawierające ciekawostki o wędkarstwie, o znajdujących się w stawach rybach a także informacje dotyczące segregacji odpadów, utrzymaniu czystości wód, zachowaniu bioróżnorodności oraz stosowaniu alternatywnych źródeł energii.</w:t>
            </w:r>
          </w:p>
          <w:p w:rsidR="00EB3788" w:rsidRPr="00EC2D82" w:rsidRDefault="00EB3788" w:rsidP="00E03996">
            <w:pPr>
              <w:spacing w:line="240" w:lineRule="auto"/>
              <w:jc w:val="both"/>
              <w:rPr>
                <w:rFonts w:ascii="Times New Roman" w:eastAsia="Century Gothic" w:hAnsi="Times New Roman" w:cs="Times New Roman"/>
                <w:color w:val="8496B0" w:themeColor="text2" w:themeTint="99"/>
                <w:sz w:val="20"/>
                <w:szCs w:val="20"/>
              </w:rPr>
            </w:pPr>
            <w:r w:rsidRPr="00EC2D82">
              <w:rPr>
                <w:rFonts w:ascii="Times New Roman" w:eastAsia="Century Gothic" w:hAnsi="Times New Roman" w:cs="Times New Roman"/>
                <w:sz w:val="20"/>
                <w:szCs w:val="20"/>
              </w:rPr>
              <w:lastRenderedPageBreak/>
              <w:t>Przestrzeń wokół stawu zostanie także zagospodarowana poprzez utworzenie siłowni plenerowej.</w:t>
            </w:r>
            <w:r w:rsidRPr="00EC2D82">
              <w:rPr>
                <w:rFonts w:ascii="Times New Roman" w:eastAsia="Century Gothic" w:hAnsi="Times New Roman" w:cs="Times New Roman"/>
                <w:color w:val="8496B0" w:themeColor="text2" w:themeTint="99"/>
                <w:sz w:val="20"/>
                <w:szCs w:val="20"/>
              </w:rPr>
              <w:t xml:space="preserve"> </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Inwestycja zaplanowana do realizacji nie będzie negatywnie oddziaływała na środowisko.</w:t>
            </w:r>
          </w:p>
          <w:p w:rsidR="00EB3788" w:rsidRPr="00EC2D82" w:rsidRDefault="00EB3788" w:rsidP="00E03996">
            <w:pPr>
              <w:spacing w:line="240" w:lineRule="auto"/>
              <w:jc w:val="both"/>
              <w:rPr>
                <w:rFonts w:ascii="Times New Roman" w:eastAsia="Century Gothic" w:hAnsi="Times New Roman" w:cs="Times New Roman"/>
                <w:color w:val="FF0000"/>
                <w:sz w:val="20"/>
                <w:szCs w:val="20"/>
              </w:rPr>
            </w:pPr>
          </w:p>
        </w:tc>
      </w:tr>
      <w:tr w:rsidR="00EB3788" w:rsidRPr="00EC2D82" w:rsidTr="00E03996">
        <w:tc>
          <w:tcPr>
            <w:tcW w:w="319" w:type="pct"/>
            <w:shd w:val="clear" w:color="auto" w:fill="auto"/>
          </w:tcPr>
          <w:p w:rsidR="00EB3788" w:rsidRDefault="00EB3788" w:rsidP="00E03996">
            <w:pPr>
              <w:spacing w:line="240" w:lineRule="auto"/>
              <w:jc w:val="center"/>
              <w:rPr>
                <w:rFonts w:ascii="Times New Roman" w:eastAsia="Century Gothic" w:hAnsi="Times New Roman" w:cs="Times New Roman"/>
                <w:b/>
                <w:bCs/>
                <w:sz w:val="20"/>
                <w:szCs w:val="20"/>
              </w:rPr>
            </w:pPr>
          </w:p>
          <w:p w:rsidR="00EB3788" w:rsidRPr="00F00474" w:rsidRDefault="00EB3788" w:rsidP="00E03996">
            <w:pPr>
              <w:spacing w:line="240" w:lineRule="auto"/>
              <w:jc w:val="center"/>
              <w:rPr>
                <w:rFonts w:ascii="Times New Roman" w:eastAsia="Century Gothic" w:hAnsi="Times New Roman" w:cs="Times New Roman"/>
                <w:b/>
                <w:bCs/>
                <w:sz w:val="20"/>
                <w:szCs w:val="20"/>
              </w:rPr>
            </w:pPr>
            <w:r w:rsidRPr="00F00474">
              <w:rPr>
                <w:rFonts w:ascii="Times New Roman" w:eastAsia="Century Gothic" w:hAnsi="Times New Roman" w:cs="Times New Roman"/>
                <w:b/>
                <w:bCs/>
                <w:sz w:val="20"/>
                <w:szCs w:val="20"/>
              </w:rPr>
              <w:t>4.</w:t>
            </w:r>
          </w:p>
        </w:tc>
        <w:tc>
          <w:tcPr>
            <w:tcW w:w="1179" w:type="pct"/>
            <w:shd w:val="clear" w:color="auto" w:fill="auto"/>
          </w:tcPr>
          <w:p w:rsidR="00EB3788" w:rsidRDefault="00EB3788" w:rsidP="00E03996">
            <w:pPr>
              <w:spacing w:line="240" w:lineRule="auto"/>
              <w:jc w:val="center"/>
              <w:rPr>
                <w:rFonts w:ascii="Times New Roman" w:eastAsia="Century Gothic" w:hAnsi="Times New Roman" w:cs="Times New Roman"/>
                <w:sz w:val="20"/>
                <w:szCs w:val="20"/>
              </w:rPr>
            </w:pPr>
          </w:p>
          <w:p w:rsidR="00EB3788" w:rsidRPr="00F00474" w:rsidRDefault="00EB3788" w:rsidP="00E03996">
            <w:pPr>
              <w:spacing w:line="240" w:lineRule="auto"/>
              <w:jc w:val="center"/>
              <w:rPr>
                <w:rFonts w:ascii="Times New Roman" w:eastAsia="Century Gothic" w:hAnsi="Times New Roman" w:cs="Times New Roman"/>
                <w:sz w:val="20"/>
                <w:szCs w:val="20"/>
              </w:rPr>
            </w:pPr>
            <w:r w:rsidRPr="00F00474">
              <w:rPr>
                <w:rFonts w:ascii="Times New Roman" w:eastAsia="Century Gothic" w:hAnsi="Times New Roman" w:cs="Times New Roman"/>
                <w:sz w:val="20"/>
                <w:szCs w:val="20"/>
              </w:rPr>
              <w:t>Integracja na świeżym powietrzu</w:t>
            </w:r>
          </w:p>
        </w:tc>
        <w:tc>
          <w:tcPr>
            <w:tcW w:w="704" w:type="pct"/>
            <w:shd w:val="clear" w:color="auto" w:fill="auto"/>
          </w:tcPr>
          <w:p w:rsidR="00EB3788" w:rsidRDefault="00EB3788" w:rsidP="00E03996">
            <w:pPr>
              <w:spacing w:line="240" w:lineRule="auto"/>
              <w:jc w:val="center"/>
              <w:rPr>
                <w:rFonts w:ascii="Times New Roman" w:eastAsia="Century Gothic" w:hAnsi="Times New Roman" w:cs="Times New Roman"/>
                <w:sz w:val="20"/>
                <w:szCs w:val="20"/>
              </w:rPr>
            </w:pPr>
          </w:p>
          <w:p w:rsidR="00EB3788" w:rsidRPr="00F00474" w:rsidRDefault="00EB3788" w:rsidP="00E03996">
            <w:pPr>
              <w:spacing w:line="240" w:lineRule="auto"/>
              <w:jc w:val="center"/>
              <w:rPr>
                <w:rFonts w:ascii="Times New Roman" w:eastAsia="Century Gothic" w:hAnsi="Times New Roman" w:cs="Times New Roman"/>
                <w:sz w:val="20"/>
                <w:szCs w:val="20"/>
              </w:rPr>
            </w:pPr>
            <w:r w:rsidRPr="00F00474">
              <w:rPr>
                <w:rFonts w:ascii="Times New Roman" w:eastAsia="Century Gothic" w:hAnsi="Times New Roman" w:cs="Times New Roman"/>
                <w:sz w:val="20"/>
                <w:szCs w:val="20"/>
              </w:rPr>
              <w:t>NIE</w:t>
            </w:r>
          </w:p>
        </w:tc>
        <w:tc>
          <w:tcPr>
            <w:tcW w:w="1259" w:type="pct"/>
            <w:shd w:val="clear" w:color="auto" w:fill="auto"/>
          </w:tcPr>
          <w:p w:rsidR="00EB3788" w:rsidRPr="00EC2D82" w:rsidRDefault="00EB3788" w:rsidP="00E03996">
            <w:pPr>
              <w:spacing w:before="240" w:line="240" w:lineRule="auto"/>
              <w:jc w:val="both"/>
              <w:rPr>
                <w:rFonts w:ascii="Times New Roman" w:hAnsi="Times New Roman" w:cs="Times New Roman"/>
                <w:sz w:val="20"/>
                <w:szCs w:val="20"/>
              </w:rPr>
            </w:pPr>
            <w:r w:rsidRPr="00EC2D82">
              <w:rPr>
                <w:rFonts w:ascii="Times New Roman" w:hAnsi="Times New Roman" w:cs="Times New Roman"/>
                <w:sz w:val="20"/>
                <w:szCs w:val="20"/>
              </w:rPr>
              <w:t xml:space="preserve">Wskazany projekt polega na stworzeniu pomostu na stawie we wsi Niepiekła, a także powstaniu ciekawych tablic edukacyjno-informacyjnych, które umożliwią mieszkańcom aktywny odpoczynek. Ważnym elementem przedsięwzięcia jest także oczyszczenie stawu i poprawa jego warunków wodnych. </w:t>
            </w:r>
            <w:r w:rsidRPr="00EC2D82">
              <w:rPr>
                <w:rFonts w:ascii="Times New Roman" w:hAnsi="Times New Roman" w:cs="Times New Roman"/>
                <w:sz w:val="20"/>
                <w:szCs w:val="20"/>
              </w:rPr>
              <w:lastRenderedPageBreak/>
              <w:t>Istotne jest zadbanie o poprawę stopnia integracji mieszkańców Niepiekła, w tym celu powstanie ciekawa gra terenowa, która będzie sprzyjać zacieśnianiu więzi społecznej.</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Projekt zintegrowany obejmuje trzy moduły:</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Moduł I: Oczyszczenie, pogłębienie i profilowanie stawu</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Moduł II: Stworzenie pomostu na stawie wraz z infrastrukturą wędkarską</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Moduł III: Gra terenowa</w:t>
            </w:r>
          </w:p>
          <w:p w:rsidR="00EB3788" w:rsidRPr="00EC2D82" w:rsidRDefault="00EB3788" w:rsidP="00E03996">
            <w:pPr>
              <w:spacing w:line="240" w:lineRule="auto"/>
              <w:jc w:val="both"/>
              <w:rPr>
                <w:rFonts w:ascii="Times New Roman" w:eastAsia="Century Gothic" w:hAnsi="Times New Roman" w:cs="Times New Roman"/>
                <w:color w:val="FF0000"/>
                <w:sz w:val="20"/>
                <w:szCs w:val="20"/>
              </w:rPr>
            </w:pPr>
          </w:p>
        </w:tc>
        <w:tc>
          <w:tcPr>
            <w:tcW w:w="1539" w:type="pct"/>
            <w:shd w:val="clear" w:color="auto" w:fill="auto"/>
            <w:vAlign w:val="center"/>
          </w:tcPr>
          <w:p w:rsidR="00EB3788" w:rsidRPr="003A2109" w:rsidRDefault="00EB3788" w:rsidP="00E03996">
            <w:pPr>
              <w:spacing w:before="240" w:line="240" w:lineRule="auto"/>
              <w:jc w:val="both"/>
              <w:rPr>
                <w:rFonts w:ascii="Times New Roman" w:hAnsi="Times New Roman" w:cs="Times New Roman"/>
                <w:sz w:val="20"/>
                <w:szCs w:val="20"/>
              </w:rPr>
            </w:pPr>
            <w:r w:rsidRPr="003A2109">
              <w:rPr>
                <w:rFonts w:ascii="Times New Roman" w:hAnsi="Times New Roman" w:cs="Times New Roman"/>
                <w:sz w:val="20"/>
                <w:szCs w:val="20"/>
              </w:rPr>
              <w:lastRenderedPageBreak/>
              <w:t xml:space="preserve">Liczne tereny zielone pozytywnie wpływają na warunki klimatu i oczyszczają powietrze z pyłów i innych zanieczyszczeń. Dodatkowo przestrzeń taka jak parki czy skwery, zachęca okolicznych mieszkańców do spędzania czasu na świeżym powietrzu. Wpływa to pozytywnie na poprawę ich zdrowia fizycznego oraz ogólnego zadowolenia z życia. Przebywanie w naturalnym środowisku zwiększa także </w:t>
            </w:r>
            <w:r w:rsidRPr="003A2109">
              <w:rPr>
                <w:rFonts w:ascii="Times New Roman" w:hAnsi="Times New Roman" w:cs="Times New Roman"/>
                <w:sz w:val="20"/>
                <w:szCs w:val="20"/>
              </w:rPr>
              <w:lastRenderedPageBreak/>
              <w:t xml:space="preserve">pozytywne nastawienie oraz wzmacnia układ immunologiczny. </w:t>
            </w:r>
          </w:p>
          <w:p w:rsidR="00EB3788" w:rsidRPr="003A2109" w:rsidRDefault="00EB3788" w:rsidP="00E03996">
            <w:pPr>
              <w:spacing w:before="240" w:line="240" w:lineRule="auto"/>
              <w:jc w:val="both"/>
              <w:rPr>
                <w:rFonts w:ascii="Times New Roman" w:hAnsi="Times New Roman" w:cs="Times New Roman"/>
                <w:sz w:val="20"/>
                <w:szCs w:val="20"/>
              </w:rPr>
            </w:pPr>
            <w:r w:rsidRPr="003A2109">
              <w:rPr>
                <w:rFonts w:ascii="Times New Roman" w:hAnsi="Times New Roman" w:cs="Times New Roman"/>
                <w:sz w:val="20"/>
                <w:szCs w:val="20"/>
              </w:rPr>
              <w:t>Działaniem, które może przyczynić się do poprawy wskazanych elementów może być prawidłowe zagospodarowanie stawu w miejscowości Niepiekła. Staw posiada duży potencjał do pełnienia funkcji rekreacyjnej.</w:t>
            </w:r>
          </w:p>
          <w:p w:rsidR="00EB3788" w:rsidRPr="003A2109" w:rsidRDefault="00EB3788" w:rsidP="00E03996">
            <w:pPr>
              <w:spacing w:before="240" w:line="240" w:lineRule="auto"/>
              <w:jc w:val="both"/>
              <w:rPr>
                <w:rFonts w:ascii="Times New Roman" w:hAnsi="Times New Roman" w:cs="Times New Roman"/>
                <w:sz w:val="20"/>
                <w:szCs w:val="20"/>
              </w:rPr>
            </w:pPr>
            <w:r w:rsidRPr="003A2109">
              <w:rPr>
                <w:rFonts w:ascii="Times New Roman" w:hAnsi="Times New Roman" w:cs="Times New Roman"/>
                <w:sz w:val="20"/>
                <w:szCs w:val="20"/>
              </w:rPr>
              <w:t xml:space="preserve">Podstawowym działaniem jest przeprowadzenie prac oczyszczających zbiornik, tak aby mieszkańcy chętnie spędzali czas na wskazanym terenie. W tym celu należy wykonać prace porządkowe polegające między innymi na przeniesieniu ryb oraz wartościowej roślinności do innego zbiornika. Następny etap prac będzie polegał na wypompowaniu brudnej wody ze stawu. </w:t>
            </w:r>
          </w:p>
          <w:p w:rsidR="00EB3788" w:rsidRPr="003A2109" w:rsidRDefault="00EB3788" w:rsidP="00E03996">
            <w:pPr>
              <w:spacing w:before="240" w:line="240" w:lineRule="auto"/>
              <w:jc w:val="both"/>
              <w:rPr>
                <w:rFonts w:ascii="Times New Roman" w:hAnsi="Times New Roman" w:cs="Times New Roman"/>
                <w:sz w:val="20"/>
                <w:szCs w:val="20"/>
              </w:rPr>
            </w:pPr>
            <w:r w:rsidRPr="003A2109">
              <w:rPr>
                <w:rFonts w:ascii="Times New Roman" w:hAnsi="Times New Roman" w:cs="Times New Roman"/>
                <w:sz w:val="20"/>
                <w:szCs w:val="20"/>
              </w:rPr>
              <w:t>Istotne jest także przeprowadzenie prac mających na celu pogłębienie stawu, co z kolei przyczyni się między innymi do stworzenia odpowiednich siedlisk dla ryb. Proces ten zostanie wykonany w pełni mechanicznie.</w:t>
            </w:r>
          </w:p>
          <w:p w:rsidR="00EB3788" w:rsidRPr="003A2109" w:rsidRDefault="00EB3788" w:rsidP="00E03996">
            <w:pPr>
              <w:spacing w:before="240" w:line="240" w:lineRule="auto"/>
              <w:jc w:val="both"/>
              <w:rPr>
                <w:rFonts w:ascii="Times New Roman" w:hAnsi="Times New Roman" w:cs="Times New Roman"/>
                <w:sz w:val="20"/>
                <w:szCs w:val="20"/>
              </w:rPr>
            </w:pPr>
            <w:r w:rsidRPr="003A2109">
              <w:rPr>
                <w:rFonts w:ascii="Times New Roman" w:hAnsi="Times New Roman" w:cs="Times New Roman"/>
                <w:sz w:val="20"/>
                <w:szCs w:val="20"/>
              </w:rPr>
              <w:t xml:space="preserve">Kolejnym, ważnym krokiem we wskazanym działaniu będzie umocnienie brzegów zbiornika i zabezpieczenie ich przed osuwaniem. Po odpowiednim przygotowaniu nawierzchni skarp </w:t>
            </w:r>
            <w:r w:rsidRPr="003A2109">
              <w:rPr>
                <w:rFonts w:ascii="Times New Roman" w:hAnsi="Times New Roman" w:cs="Times New Roman"/>
                <w:sz w:val="20"/>
                <w:szCs w:val="20"/>
              </w:rPr>
              <w:lastRenderedPageBreak/>
              <w:t xml:space="preserve">zostaną ułożone maty oraz siatki przeciwerozyjne, których zadaniem będzie zwiększenie bezpieczeństwa w obrębie stawu. Następnie na skarpach zasadzona zostanie odpowiednia, przystosowana do tego roślinność. </w:t>
            </w:r>
          </w:p>
          <w:p w:rsidR="00EB3788" w:rsidRPr="003A2109" w:rsidRDefault="00EB3788" w:rsidP="00E03996">
            <w:pPr>
              <w:spacing w:before="240" w:line="240" w:lineRule="auto"/>
              <w:jc w:val="both"/>
              <w:rPr>
                <w:rFonts w:ascii="Times New Roman" w:hAnsi="Times New Roman" w:cs="Times New Roman"/>
                <w:sz w:val="20"/>
                <w:szCs w:val="20"/>
              </w:rPr>
            </w:pPr>
            <w:r w:rsidRPr="003A2109">
              <w:rPr>
                <w:rFonts w:ascii="Times New Roman" w:hAnsi="Times New Roman" w:cs="Times New Roman"/>
                <w:sz w:val="20"/>
                <w:szCs w:val="20"/>
              </w:rPr>
              <w:t xml:space="preserve">Na zakończenie prac w stawie zostanie zasadzona roślinność wodna oraz nastąpi etap zarybienia stawu. Działania te wpłyną na poprawę bezpieczeństwa oraz estetyki przestrzeni. </w:t>
            </w:r>
          </w:p>
          <w:p w:rsidR="00EB3788" w:rsidRPr="003A2109" w:rsidRDefault="00EB3788" w:rsidP="00E03996">
            <w:pPr>
              <w:spacing w:before="240" w:line="240" w:lineRule="auto"/>
              <w:jc w:val="both"/>
              <w:rPr>
                <w:rFonts w:ascii="Times New Roman" w:hAnsi="Times New Roman" w:cs="Times New Roman"/>
                <w:sz w:val="20"/>
                <w:szCs w:val="20"/>
              </w:rPr>
            </w:pPr>
            <w:r w:rsidRPr="003A2109">
              <w:rPr>
                <w:rFonts w:ascii="Times New Roman" w:hAnsi="Times New Roman" w:cs="Times New Roman"/>
                <w:sz w:val="20"/>
                <w:szCs w:val="20"/>
              </w:rPr>
              <w:t>Zostanie także wybudowany niewielki pomost na terenie stawu, który pozwoli na ciekawe spędzanie wolnego czasu w otoczeniu środowiska naturalnego. W celu zachęcenia mieszkańców do spędzania czasu na łonie natury zostaną stworzone w obrębie stawu punkty wędkarskie. Pojawią się też pływające tablice informacyjno-edukacyjne, na których zostaną umieszczone podstawowe informacje o faunie i florze znajdującej się w stawie.</w:t>
            </w:r>
          </w:p>
        </w:tc>
      </w:tr>
      <w:tr w:rsidR="00EB3788" w:rsidRPr="00EC2D82" w:rsidTr="00E03996">
        <w:tc>
          <w:tcPr>
            <w:tcW w:w="319" w:type="pct"/>
            <w:shd w:val="clear" w:color="auto" w:fill="auto"/>
          </w:tcPr>
          <w:p w:rsidR="00EB3788" w:rsidRDefault="00EB3788" w:rsidP="00E03996">
            <w:pPr>
              <w:spacing w:line="240" w:lineRule="auto"/>
              <w:jc w:val="center"/>
              <w:rPr>
                <w:rFonts w:ascii="Times New Roman" w:eastAsia="Century Gothic" w:hAnsi="Times New Roman" w:cs="Times New Roman"/>
                <w:b/>
                <w:bCs/>
                <w:sz w:val="20"/>
                <w:szCs w:val="20"/>
              </w:rPr>
            </w:pPr>
          </w:p>
          <w:p w:rsidR="00EB3788" w:rsidRPr="00F00474" w:rsidRDefault="00EB3788" w:rsidP="00E03996">
            <w:pPr>
              <w:spacing w:line="240" w:lineRule="auto"/>
              <w:jc w:val="center"/>
              <w:rPr>
                <w:rFonts w:ascii="Times New Roman" w:eastAsia="Century Gothic" w:hAnsi="Times New Roman" w:cs="Times New Roman"/>
                <w:b/>
                <w:bCs/>
                <w:sz w:val="20"/>
                <w:szCs w:val="20"/>
              </w:rPr>
            </w:pPr>
            <w:r w:rsidRPr="00F00474">
              <w:rPr>
                <w:rFonts w:ascii="Times New Roman" w:eastAsia="Century Gothic" w:hAnsi="Times New Roman" w:cs="Times New Roman"/>
                <w:b/>
                <w:bCs/>
                <w:sz w:val="20"/>
                <w:szCs w:val="20"/>
              </w:rPr>
              <w:t>5.</w:t>
            </w:r>
          </w:p>
        </w:tc>
        <w:tc>
          <w:tcPr>
            <w:tcW w:w="1179" w:type="pct"/>
            <w:shd w:val="clear" w:color="auto" w:fill="auto"/>
          </w:tcPr>
          <w:p w:rsidR="00EB3788" w:rsidRDefault="00EB3788" w:rsidP="00E03996">
            <w:pPr>
              <w:spacing w:line="240" w:lineRule="auto"/>
              <w:jc w:val="center"/>
              <w:rPr>
                <w:rFonts w:ascii="Times New Roman" w:eastAsia="Century Gothic" w:hAnsi="Times New Roman" w:cs="Times New Roman"/>
                <w:sz w:val="20"/>
                <w:szCs w:val="20"/>
              </w:rPr>
            </w:pPr>
          </w:p>
          <w:p w:rsidR="00EB3788" w:rsidRPr="00F00474" w:rsidRDefault="00EB3788" w:rsidP="00E03996">
            <w:pPr>
              <w:spacing w:line="240" w:lineRule="auto"/>
              <w:jc w:val="center"/>
              <w:rPr>
                <w:rFonts w:ascii="Times New Roman" w:eastAsia="Century Gothic" w:hAnsi="Times New Roman" w:cs="Times New Roman"/>
                <w:sz w:val="20"/>
                <w:szCs w:val="20"/>
              </w:rPr>
            </w:pPr>
            <w:r w:rsidRPr="00F00474">
              <w:rPr>
                <w:rFonts w:ascii="Times New Roman" w:eastAsia="Century Gothic" w:hAnsi="Times New Roman" w:cs="Times New Roman"/>
                <w:sz w:val="20"/>
                <w:szCs w:val="20"/>
              </w:rPr>
              <w:t>Ścieżka edukacyjno-historyczna wzdłuż Alei lipowej wraz z mini strefą aktywności</w:t>
            </w:r>
          </w:p>
        </w:tc>
        <w:tc>
          <w:tcPr>
            <w:tcW w:w="704" w:type="pct"/>
            <w:shd w:val="clear" w:color="auto" w:fill="auto"/>
          </w:tcPr>
          <w:p w:rsidR="00EB3788" w:rsidRDefault="00EB3788" w:rsidP="00E03996">
            <w:pPr>
              <w:spacing w:line="240" w:lineRule="auto"/>
              <w:jc w:val="center"/>
              <w:rPr>
                <w:rFonts w:ascii="Times New Roman" w:eastAsia="Century Gothic" w:hAnsi="Times New Roman" w:cs="Times New Roman"/>
                <w:sz w:val="20"/>
                <w:szCs w:val="20"/>
              </w:rPr>
            </w:pPr>
          </w:p>
          <w:p w:rsidR="00EB3788" w:rsidRPr="00F00474" w:rsidRDefault="00EB3788" w:rsidP="00E03996">
            <w:pPr>
              <w:spacing w:line="240" w:lineRule="auto"/>
              <w:jc w:val="center"/>
              <w:rPr>
                <w:rFonts w:ascii="Times New Roman" w:eastAsia="Century Gothic" w:hAnsi="Times New Roman" w:cs="Times New Roman"/>
                <w:sz w:val="20"/>
                <w:szCs w:val="20"/>
              </w:rPr>
            </w:pPr>
            <w:r w:rsidRPr="00F00474">
              <w:rPr>
                <w:rFonts w:ascii="Times New Roman" w:eastAsia="Century Gothic" w:hAnsi="Times New Roman" w:cs="Times New Roman"/>
                <w:sz w:val="20"/>
                <w:szCs w:val="20"/>
              </w:rPr>
              <w:t>NIE</w:t>
            </w:r>
          </w:p>
        </w:tc>
        <w:tc>
          <w:tcPr>
            <w:tcW w:w="1259" w:type="pct"/>
            <w:shd w:val="clear" w:color="auto" w:fill="auto"/>
          </w:tcPr>
          <w:p w:rsidR="00EB3788" w:rsidRPr="00EC2D82" w:rsidRDefault="00EB3788" w:rsidP="00E03996">
            <w:pPr>
              <w:spacing w:before="240" w:line="240" w:lineRule="auto"/>
              <w:jc w:val="both"/>
              <w:rPr>
                <w:rFonts w:ascii="Times New Roman" w:hAnsi="Times New Roman" w:cs="Times New Roman"/>
                <w:sz w:val="20"/>
                <w:szCs w:val="20"/>
              </w:rPr>
            </w:pPr>
            <w:r w:rsidRPr="00EC2D82">
              <w:rPr>
                <w:rFonts w:ascii="Times New Roman" w:hAnsi="Times New Roman" w:cs="Times New Roman"/>
                <w:sz w:val="20"/>
                <w:szCs w:val="20"/>
              </w:rPr>
              <w:t xml:space="preserve">Projekt zintegrowany będzie opierał się na stworzeniu przyjaznej przestrzeni przeznaczonej dla mieszkańców Zdunowa. Możliwość spędzenia wolnego czasu w zadbanym </w:t>
            </w:r>
            <w:r w:rsidRPr="00EC2D82">
              <w:rPr>
                <w:rFonts w:ascii="Times New Roman" w:hAnsi="Times New Roman" w:cs="Times New Roman"/>
                <w:sz w:val="20"/>
                <w:szCs w:val="20"/>
              </w:rPr>
              <w:lastRenderedPageBreak/>
              <w:t>otoczeniu podnosi jakość życia oraz poprawia samopoczucie wśród użytkowników. Przebywanie w zabytkowej przestrzeni może pobudzić w mieszkańcach poczucie przynależności do danego obszaru, a tym samym wpłynąć na ich zaangażowanie w życie społeczne.</w:t>
            </w:r>
          </w:p>
          <w:p w:rsidR="00EB3788" w:rsidRPr="00EC2D82" w:rsidRDefault="00EB3788" w:rsidP="00E03996">
            <w:pPr>
              <w:spacing w:before="240" w:line="240" w:lineRule="auto"/>
              <w:jc w:val="both"/>
              <w:rPr>
                <w:rFonts w:ascii="Times New Roman" w:hAnsi="Times New Roman" w:cs="Times New Roman"/>
                <w:sz w:val="20"/>
                <w:szCs w:val="20"/>
              </w:rPr>
            </w:pPr>
            <w:r w:rsidRPr="00EC2D82">
              <w:rPr>
                <w:rFonts w:ascii="Times New Roman" w:hAnsi="Times New Roman" w:cs="Times New Roman"/>
                <w:sz w:val="20"/>
                <w:szCs w:val="20"/>
              </w:rPr>
              <w:t>Atutem niewątpliwie będzie także zwiększenie aktywnego trybu życia mieszkańców, poprzez spacer, nordic-walking, jazdę na rowerze, a także ćwiczenia na siłowni plenerowej. Aktywny wypoczynek na świeżym powietrzu wpływa bowiem korzystnie zarówno na układ immunologiczny, co zatem zwiększa odporność na choroby, jak też na poczucie ogólnego zadowolenia.</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Projekt zintegrowany obejmuje dwa moduły:</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Moduł I: Aleja Lipowa jako ścieżka edukacyjna</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lastRenderedPageBreak/>
              <w:t>Moduł II: Mini strefa aktywności w Zdunowie</w:t>
            </w:r>
          </w:p>
          <w:p w:rsidR="00EB3788" w:rsidRPr="00EC2D82" w:rsidRDefault="00EB3788" w:rsidP="00E03996">
            <w:pPr>
              <w:spacing w:before="240" w:line="240" w:lineRule="auto"/>
              <w:jc w:val="both"/>
              <w:rPr>
                <w:rFonts w:ascii="Times New Roman" w:hAnsi="Times New Roman" w:cs="Times New Roman"/>
                <w:sz w:val="20"/>
                <w:szCs w:val="20"/>
              </w:rPr>
            </w:pPr>
          </w:p>
          <w:p w:rsidR="00EB3788" w:rsidRPr="00EC2D82" w:rsidRDefault="00EB3788" w:rsidP="00E03996">
            <w:pPr>
              <w:spacing w:line="240" w:lineRule="auto"/>
              <w:jc w:val="both"/>
              <w:rPr>
                <w:rFonts w:ascii="Times New Roman" w:eastAsia="Century Gothic" w:hAnsi="Times New Roman" w:cs="Times New Roman"/>
                <w:color w:val="FF0000"/>
                <w:sz w:val="20"/>
                <w:szCs w:val="20"/>
              </w:rPr>
            </w:pPr>
          </w:p>
        </w:tc>
        <w:tc>
          <w:tcPr>
            <w:tcW w:w="1539" w:type="pct"/>
            <w:shd w:val="clear" w:color="auto" w:fill="auto"/>
            <w:vAlign w:val="center"/>
          </w:tcPr>
          <w:p w:rsidR="00EB3788" w:rsidRPr="00EC2D82" w:rsidRDefault="00EB3788" w:rsidP="00E03996">
            <w:pPr>
              <w:spacing w:before="240" w:line="240" w:lineRule="auto"/>
              <w:jc w:val="both"/>
              <w:rPr>
                <w:rFonts w:ascii="Times New Roman" w:hAnsi="Times New Roman" w:cs="Times New Roman"/>
                <w:sz w:val="20"/>
                <w:szCs w:val="20"/>
              </w:rPr>
            </w:pPr>
            <w:r w:rsidRPr="00EC2D82">
              <w:rPr>
                <w:rFonts w:ascii="Times New Roman" w:hAnsi="Times New Roman" w:cs="Times New Roman"/>
                <w:sz w:val="20"/>
                <w:szCs w:val="20"/>
              </w:rPr>
              <w:lastRenderedPageBreak/>
              <w:t xml:space="preserve">Celem przedsięwzięcia jest poprawa atrakcyjności zabytkowej Alei Lipowej. Nadanie alei dodatkowej funkcji edukacyjnej przyczyni się do podniesienia świadomości </w:t>
            </w:r>
            <w:r w:rsidRPr="00EC2D82">
              <w:rPr>
                <w:rFonts w:ascii="Times New Roman" w:hAnsi="Times New Roman" w:cs="Times New Roman"/>
                <w:sz w:val="20"/>
                <w:szCs w:val="20"/>
              </w:rPr>
              <w:lastRenderedPageBreak/>
              <w:t>lokalnych mieszkańców o drzemiących w Gminie potencjałach i historii zabytku.</w:t>
            </w:r>
          </w:p>
          <w:p w:rsidR="00EB3788" w:rsidRPr="00EC2D82" w:rsidRDefault="00EB3788" w:rsidP="00E03996">
            <w:pPr>
              <w:spacing w:before="240" w:line="240" w:lineRule="auto"/>
              <w:jc w:val="both"/>
              <w:rPr>
                <w:rFonts w:ascii="Times New Roman" w:hAnsi="Times New Roman" w:cs="Times New Roman"/>
                <w:sz w:val="20"/>
                <w:szCs w:val="20"/>
              </w:rPr>
            </w:pPr>
            <w:r w:rsidRPr="00EC2D82">
              <w:rPr>
                <w:rFonts w:ascii="Times New Roman" w:hAnsi="Times New Roman" w:cs="Times New Roman"/>
                <w:sz w:val="20"/>
                <w:szCs w:val="20"/>
              </w:rPr>
              <w:t xml:space="preserve">Ponadto ważnym aspektem jest poprawa w sferze techniczno-przestrzennej oraz środowiskowej. Rozmieszczenie koszy, które wizualnie będą wkomponowały się w krajobraz, spowoduje zmniejszenie stopnia zaśmiecania obszaru. </w:t>
            </w:r>
          </w:p>
          <w:p w:rsidR="00EB3788" w:rsidRPr="00EC2D82" w:rsidRDefault="00EB3788" w:rsidP="00E03996">
            <w:pPr>
              <w:spacing w:before="240" w:line="240" w:lineRule="auto"/>
              <w:jc w:val="both"/>
              <w:rPr>
                <w:rFonts w:ascii="Times New Roman" w:hAnsi="Times New Roman" w:cs="Times New Roman"/>
                <w:sz w:val="20"/>
                <w:szCs w:val="20"/>
              </w:rPr>
            </w:pPr>
            <w:r w:rsidRPr="00EC2D82">
              <w:rPr>
                <w:rFonts w:ascii="Times New Roman" w:hAnsi="Times New Roman" w:cs="Times New Roman"/>
                <w:sz w:val="20"/>
                <w:szCs w:val="20"/>
              </w:rPr>
              <w:t xml:space="preserve">Ciekawym rozwiązaniem, który zachęci mieszkańców do spacerów wzdłuż alei może być rozlokowanie tablic edukacyjnych opowiadających o historii alei, Zdunowa, a także Gminy Załuski. W proces zbieranie najciekawszych informacji, które znajdą się na tablicach mogą być włączeni mieszkańcy. Zwiększy to poczucie przynależności do zamieszkiwanego regionu oraz pozytywnie wpłynie na zainteresowanie mieszkańców Zdunowa na tematy dotyczące ich miejscowości. </w:t>
            </w:r>
          </w:p>
          <w:p w:rsidR="00EB3788" w:rsidRPr="00EC2D82" w:rsidRDefault="00EB3788" w:rsidP="00E03996">
            <w:pPr>
              <w:spacing w:before="240" w:line="240" w:lineRule="auto"/>
              <w:jc w:val="both"/>
              <w:rPr>
                <w:rFonts w:ascii="Times New Roman" w:hAnsi="Times New Roman" w:cs="Times New Roman"/>
                <w:sz w:val="20"/>
                <w:szCs w:val="20"/>
              </w:rPr>
            </w:pPr>
            <w:r w:rsidRPr="00EC2D82">
              <w:rPr>
                <w:rFonts w:ascii="Times New Roman" w:hAnsi="Times New Roman" w:cs="Times New Roman"/>
                <w:sz w:val="20"/>
                <w:szCs w:val="20"/>
              </w:rPr>
              <w:t xml:space="preserve">Aby każdy spacerowicz w trakcie wędrówki mógł odpocząć w przestrzeni alei zostaną rozmieszczone pojedyncze ławki, które swoim wyglądem będą wpasowywać się w otaczającą przestrzeń. Będą także rozmieszczone lampy oświetleniowe. Wszelkie elementy </w:t>
            </w:r>
            <w:r w:rsidRPr="00EC2D82">
              <w:rPr>
                <w:rFonts w:ascii="Times New Roman" w:hAnsi="Times New Roman" w:cs="Times New Roman"/>
                <w:sz w:val="20"/>
                <w:szCs w:val="20"/>
              </w:rPr>
              <w:lastRenderedPageBreak/>
              <w:t xml:space="preserve">architektoniczne powinny być zatem dostosowane do otoczenia i wkomponowane w układ przestrzenny. </w:t>
            </w:r>
          </w:p>
          <w:p w:rsidR="00EB3788" w:rsidRPr="00EC2D82" w:rsidRDefault="00EB3788" w:rsidP="00E03996">
            <w:pPr>
              <w:spacing w:before="240" w:line="240" w:lineRule="auto"/>
              <w:jc w:val="both"/>
              <w:rPr>
                <w:rFonts w:ascii="Times New Roman" w:hAnsi="Times New Roman" w:cs="Times New Roman"/>
                <w:sz w:val="20"/>
                <w:szCs w:val="20"/>
              </w:rPr>
            </w:pPr>
            <w:r w:rsidRPr="00EC2D82">
              <w:rPr>
                <w:rFonts w:ascii="Times New Roman" w:eastAsia="Century Gothic" w:hAnsi="Times New Roman" w:cs="Times New Roman"/>
                <w:sz w:val="20"/>
                <w:szCs w:val="20"/>
              </w:rPr>
              <w:t>Inwestycja zaplanowana do realizacji nie będzie negatywnie oddziaływała na środowisko.</w:t>
            </w:r>
          </w:p>
        </w:tc>
      </w:tr>
      <w:tr w:rsidR="00EB3788" w:rsidRPr="00EC2D82" w:rsidTr="00E03996">
        <w:tc>
          <w:tcPr>
            <w:tcW w:w="319" w:type="pct"/>
            <w:shd w:val="clear" w:color="auto" w:fill="auto"/>
          </w:tcPr>
          <w:p w:rsidR="00EB3788" w:rsidRPr="00F00474" w:rsidRDefault="00EB3788" w:rsidP="00E03996">
            <w:pPr>
              <w:spacing w:line="240" w:lineRule="auto"/>
              <w:jc w:val="center"/>
              <w:rPr>
                <w:rFonts w:ascii="Times New Roman" w:eastAsia="Century Gothic" w:hAnsi="Times New Roman" w:cs="Times New Roman"/>
                <w:b/>
                <w:bCs/>
                <w:sz w:val="20"/>
                <w:szCs w:val="20"/>
              </w:rPr>
            </w:pPr>
            <w:r w:rsidRPr="00F00474">
              <w:rPr>
                <w:rFonts w:ascii="Times New Roman" w:eastAsia="Century Gothic" w:hAnsi="Times New Roman" w:cs="Times New Roman"/>
                <w:b/>
                <w:bCs/>
                <w:sz w:val="20"/>
                <w:szCs w:val="20"/>
              </w:rPr>
              <w:lastRenderedPageBreak/>
              <w:t>6.</w:t>
            </w:r>
          </w:p>
        </w:tc>
        <w:tc>
          <w:tcPr>
            <w:tcW w:w="1179" w:type="pct"/>
            <w:shd w:val="clear" w:color="auto" w:fill="auto"/>
          </w:tcPr>
          <w:p w:rsidR="00EB3788" w:rsidRPr="00F00474" w:rsidRDefault="00EB3788" w:rsidP="00E03996">
            <w:pPr>
              <w:spacing w:line="240" w:lineRule="auto"/>
              <w:jc w:val="center"/>
              <w:rPr>
                <w:rFonts w:ascii="Times New Roman" w:eastAsia="Century Gothic" w:hAnsi="Times New Roman" w:cs="Times New Roman"/>
                <w:sz w:val="20"/>
                <w:szCs w:val="20"/>
              </w:rPr>
            </w:pPr>
            <w:r w:rsidRPr="00F00474">
              <w:rPr>
                <w:rFonts w:ascii="Times New Roman" w:eastAsia="Century Gothic" w:hAnsi="Times New Roman" w:cs="Times New Roman"/>
                <w:sz w:val="20"/>
                <w:szCs w:val="20"/>
              </w:rPr>
              <w:t>Muzeum pojazdów zabytkowych</w:t>
            </w:r>
          </w:p>
        </w:tc>
        <w:tc>
          <w:tcPr>
            <w:tcW w:w="704" w:type="pct"/>
            <w:shd w:val="clear" w:color="auto" w:fill="auto"/>
          </w:tcPr>
          <w:p w:rsidR="00EB3788" w:rsidRPr="00F00474" w:rsidRDefault="00EB3788" w:rsidP="00E03996">
            <w:pPr>
              <w:spacing w:line="240" w:lineRule="auto"/>
              <w:jc w:val="center"/>
              <w:rPr>
                <w:rFonts w:ascii="Times New Roman" w:eastAsia="Century Gothic" w:hAnsi="Times New Roman" w:cs="Times New Roman"/>
                <w:sz w:val="20"/>
                <w:szCs w:val="20"/>
              </w:rPr>
            </w:pPr>
            <w:r w:rsidRPr="00F00474">
              <w:rPr>
                <w:rFonts w:ascii="Times New Roman" w:eastAsia="Century Gothic" w:hAnsi="Times New Roman" w:cs="Times New Roman"/>
                <w:sz w:val="20"/>
                <w:szCs w:val="20"/>
              </w:rPr>
              <w:t>NIE</w:t>
            </w:r>
          </w:p>
        </w:tc>
        <w:tc>
          <w:tcPr>
            <w:tcW w:w="1259" w:type="pct"/>
            <w:shd w:val="clear" w:color="auto" w:fill="auto"/>
          </w:tcPr>
          <w:p w:rsidR="00EB3788" w:rsidRPr="00EC2D82" w:rsidRDefault="00EB3788" w:rsidP="00E03996">
            <w:pPr>
              <w:spacing w:before="240" w:line="240" w:lineRule="auto"/>
              <w:jc w:val="both"/>
              <w:rPr>
                <w:rFonts w:ascii="Times New Roman" w:eastAsia="Century Gothic" w:hAnsi="Times New Roman" w:cs="Times New Roman"/>
                <w:color w:val="FF0000"/>
                <w:sz w:val="20"/>
                <w:szCs w:val="20"/>
              </w:rPr>
            </w:pPr>
            <w:r w:rsidRPr="00EC2D82">
              <w:rPr>
                <w:rFonts w:ascii="Times New Roman" w:hAnsi="Times New Roman" w:cs="Times New Roman"/>
                <w:sz w:val="20"/>
                <w:szCs w:val="20"/>
              </w:rPr>
              <w:t>W Zdunowie zlokalizowany jest piękny, późnobarokowy pałac wybudowany w latach 1905-1910. Obecnie właścicielem obiektu jest osoba prywatna, a na terenie pałacu funkcjonuje hotel. Budowla o powierzchni 1500 m</w:t>
            </w:r>
            <w:r w:rsidRPr="00EC2D82">
              <w:rPr>
                <w:rFonts w:ascii="Times New Roman" w:hAnsi="Times New Roman" w:cs="Times New Roman"/>
                <w:sz w:val="20"/>
                <w:szCs w:val="20"/>
                <w:vertAlign w:val="superscript"/>
              </w:rPr>
              <w:t>2</w:t>
            </w:r>
            <w:r w:rsidRPr="00EC2D82">
              <w:rPr>
                <w:rFonts w:ascii="Times New Roman" w:hAnsi="Times New Roman" w:cs="Times New Roman"/>
                <w:sz w:val="20"/>
                <w:szCs w:val="20"/>
              </w:rPr>
              <w:t xml:space="preserve"> otoczona jest 7-hektarowym parkiem. To właśnie tam planowane jest powstanie Muzeum Pojazdów Zabytkowych szczególnie Pojazdów Wojskowych. Muzeum stałoby się ciekawą atrakcja turystyczną i dodatkową możliwością spędzenia wolnego czasu na świeżym powietrzu. Ciekawie zaaranżowana przestrzeń, przystosowana do wystawy pojazdów pozytywnie wpłynęłaby na rozwój turystyczny regionu. Wystawa pojazdów bez wątpienia cieszyłaby się dużą popularnością wśród kręgu osób posiadających</w:t>
            </w:r>
            <w:r>
              <w:rPr>
                <w:rFonts w:ascii="Times New Roman" w:hAnsi="Times New Roman" w:cs="Times New Roman"/>
                <w:sz w:val="20"/>
                <w:szCs w:val="20"/>
              </w:rPr>
              <w:t xml:space="preserve"> </w:t>
            </w:r>
            <w:r w:rsidRPr="00EC2D82">
              <w:rPr>
                <w:rFonts w:ascii="Times New Roman" w:hAnsi="Times New Roman" w:cs="Times New Roman"/>
                <w:sz w:val="20"/>
                <w:szCs w:val="20"/>
              </w:rPr>
              <w:t xml:space="preserve">zainteresowania </w:t>
            </w:r>
            <w:r w:rsidRPr="00EC2D82">
              <w:rPr>
                <w:rFonts w:ascii="Times New Roman" w:hAnsi="Times New Roman" w:cs="Times New Roman"/>
                <w:sz w:val="20"/>
                <w:szCs w:val="20"/>
              </w:rPr>
              <w:lastRenderedPageBreak/>
              <w:t>militarne, historyczne i samochodowe. Ponadto wystawa ta mogłaby cieszyć się dużą popularnością wśród dzieci i młodzieży, dla których mogłaby to być swego rodzaju nauka historii.</w:t>
            </w:r>
          </w:p>
        </w:tc>
        <w:tc>
          <w:tcPr>
            <w:tcW w:w="1539" w:type="pct"/>
            <w:shd w:val="clear" w:color="auto" w:fill="auto"/>
          </w:tcPr>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lastRenderedPageBreak/>
              <w:t>Inwestycja zaplanowana do realizacji nie będzie negatywni</w:t>
            </w:r>
            <w:r>
              <w:rPr>
                <w:rFonts w:ascii="Times New Roman" w:eastAsia="Century Gothic" w:hAnsi="Times New Roman" w:cs="Times New Roman"/>
                <w:sz w:val="20"/>
                <w:szCs w:val="20"/>
              </w:rPr>
              <w:t>e oddziaływała na środowisko. W </w:t>
            </w:r>
            <w:r w:rsidRPr="00EC2D82">
              <w:rPr>
                <w:rFonts w:ascii="Times New Roman" w:eastAsia="Century Gothic" w:hAnsi="Times New Roman" w:cs="Times New Roman"/>
                <w:sz w:val="20"/>
                <w:szCs w:val="20"/>
              </w:rPr>
              <w:t>ramach zadania przewidziano dostosowanie istniejącego parku do realizacji funkcji rekreacyjno-wypoczynkowych i kulturalnych.</w:t>
            </w:r>
          </w:p>
          <w:p w:rsidR="00EB3788" w:rsidRPr="00EC2D82" w:rsidRDefault="00EB3788" w:rsidP="00E03996">
            <w:pPr>
              <w:spacing w:line="240" w:lineRule="auto"/>
              <w:jc w:val="both"/>
              <w:rPr>
                <w:rFonts w:ascii="Times New Roman" w:eastAsia="Century Gothic" w:hAnsi="Times New Roman" w:cs="Times New Roman"/>
                <w:color w:val="FF0000"/>
                <w:sz w:val="20"/>
                <w:szCs w:val="20"/>
              </w:rPr>
            </w:pPr>
          </w:p>
        </w:tc>
      </w:tr>
      <w:tr w:rsidR="00EB3788" w:rsidRPr="00EC2D82" w:rsidTr="00E03996">
        <w:tc>
          <w:tcPr>
            <w:tcW w:w="319" w:type="pct"/>
            <w:shd w:val="clear" w:color="auto" w:fill="auto"/>
          </w:tcPr>
          <w:p w:rsidR="00EB3788" w:rsidRPr="00F00474" w:rsidRDefault="00EB3788" w:rsidP="00E03996">
            <w:pPr>
              <w:spacing w:line="240" w:lineRule="auto"/>
              <w:jc w:val="center"/>
              <w:rPr>
                <w:rFonts w:ascii="Times New Roman" w:eastAsia="Century Gothic" w:hAnsi="Times New Roman" w:cs="Times New Roman"/>
                <w:b/>
                <w:bCs/>
                <w:sz w:val="20"/>
                <w:szCs w:val="20"/>
              </w:rPr>
            </w:pPr>
            <w:r w:rsidRPr="00F00474">
              <w:rPr>
                <w:rFonts w:ascii="Times New Roman" w:eastAsia="Century Gothic" w:hAnsi="Times New Roman" w:cs="Times New Roman"/>
                <w:b/>
                <w:bCs/>
                <w:sz w:val="20"/>
                <w:szCs w:val="20"/>
              </w:rPr>
              <w:t>7.</w:t>
            </w:r>
          </w:p>
        </w:tc>
        <w:tc>
          <w:tcPr>
            <w:tcW w:w="1179" w:type="pct"/>
            <w:shd w:val="clear" w:color="auto" w:fill="auto"/>
          </w:tcPr>
          <w:p w:rsidR="00EB3788" w:rsidRPr="00F00474" w:rsidRDefault="00EB3788" w:rsidP="00E03996">
            <w:pPr>
              <w:spacing w:line="240" w:lineRule="auto"/>
              <w:jc w:val="center"/>
              <w:rPr>
                <w:rFonts w:ascii="Times New Roman" w:eastAsia="Century Gothic" w:hAnsi="Times New Roman" w:cs="Times New Roman"/>
                <w:sz w:val="20"/>
                <w:szCs w:val="20"/>
              </w:rPr>
            </w:pPr>
            <w:r w:rsidRPr="00F00474">
              <w:rPr>
                <w:rFonts w:ascii="Times New Roman" w:eastAsia="Century Gothic" w:hAnsi="Times New Roman" w:cs="Times New Roman"/>
                <w:sz w:val="20"/>
                <w:szCs w:val="20"/>
              </w:rPr>
              <w:t>Zwiększenie dostępności  komunikacyjnej do stawu w miejscowości Wilamy</w:t>
            </w:r>
          </w:p>
        </w:tc>
        <w:tc>
          <w:tcPr>
            <w:tcW w:w="704" w:type="pct"/>
            <w:shd w:val="clear" w:color="auto" w:fill="auto"/>
          </w:tcPr>
          <w:p w:rsidR="00EB3788" w:rsidRPr="00F00474" w:rsidRDefault="00EB3788" w:rsidP="00E03996">
            <w:pPr>
              <w:spacing w:line="240" w:lineRule="auto"/>
              <w:jc w:val="center"/>
              <w:rPr>
                <w:rFonts w:ascii="Times New Roman" w:eastAsia="Century Gothic" w:hAnsi="Times New Roman" w:cs="Times New Roman"/>
                <w:sz w:val="20"/>
                <w:szCs w:val="20"/>
              </w:rPr>
            </w:pPr>
            <w:r w:rsidRPr="00F00474">
              <w:rPr>
                <w:rFonts w:ascii="Times New Roman" w:eastAsia="Century Gothic" w:hAnsi="Times New Roman" w:cs="Times New Roman"/>
                <w:sz w:val="20"/>
                <w:szCs w:val="20"/>
              </w:rPr>
              <w:t>NIE</w:t>
            </w:r>
          </w:p>
        </w:tc>
        <w:tc>
          <w:tcPr>
            <w:tcW w:w="1259" w:type="pct"/>
            <w:shd w:val="clear" w:color="auto" w:fill="auto"/>
          </w:tcPr>
          <w:p w:rsidR="00EB3788" w:rsidRPr="00EC2D82" w:rsidRDefault="00EB3788" w:rsidP="00E03996">
            <w:pPr>
              <w:spacing w:before="240" w:line="240" w:lineRule="auto"/>
              <w:jc w:val="both"/>
              <w:rPr>
                <w:rFonts w:ascii="Times New Roman" w:hAnsi="Times New Roman" w:cs="Times New Roman"/>
                <w:sz w:val="20"/>
                <w:szCs w:val="20"/>
              </w:rPr>
            </w:pPr>
            <w:r w:rsidRPr="00EC2D82">
              <w:rPr>
                <w:rFonts w:ascii="Times New Roman" w:hAnsi="Times New Roman" w:cs="Times New Roman"/>
                <w:sz w:val="20"/>
                <w:szCs w:val="20"/>
              </w:rPr>
              <w:t xml:space="preserve">W miejscowości Wilamy zlokalizowany jest staw, który jest terenem z utrudnioną dostępnością. Aby obszar stał się ciekawą przestrzenią społeczną, które będzie zachęcać okolicznych mieszkańców do spędzenie czasu w swoim otoczeniu należy zadbać o prawidłową infrastrukturę drogową, która nie będzie wywoływała utrudnień komunikacyjnych. </w:t>
            </w:r>
          </w:p>
          <w:p w:rsidR="00EB3788" w:rsidRPr="00F00474" w:rsidRDefault="00EB3788" w:rsidP="00E03996">
            <w:pPr>
              <w:spacing w:before="240" w:line="240" w:lineRule="auto"/>
              <w:jc w:val="both"/>
              <w:rPr>
                <w:rFonts w:ascii="Times New Roman" w:hAnsi="Times New Roman" w:cs="Times New Roman"/>
                <w:sz w:val="20"/>
                <w:szCs w:val="20"/>
              </w:rPr>
            </w:pPr>
            <w:r w:rsidRPr="00EC2D82">
              <w:rPr>
                <w:rFonts w:ascii="Times New Roman" w:hAnsi="Times New Roman" w:cs="Times New Roman"/>
                <w:sz w:val="20"/>
                <w:szCs w:val="20"/>
              </w:rPr>
              <w:t xml:space="preserve">Obecnie droga prowadząca do stawu jest drogą gruntową wymagającą ciągłych napraw i ulepszeń. Ze względu na bliskie położenie stawu oraz pól uprawnych w okresie roztopów oraz obfitych opadów droga jest nieprzejezdna. W wyniku czego wymagane są działania polegające na powstaniu nowej, utwardzonej </w:t>
            </w:r>
            <w:r w:rsidRPr="00EC2D82">
              <w:rPr>
                <w:rFonts w:ascii="Times New Roman" w:hAnsi="Times New Roman" w:cs="Times New Roman"/>
                <w:sz w:val="20"/>
                <w:szCs w:val="20"/>
              </w:rPr>
              <w:lastRenderedPageBreak/>
              <w:t>powierzchni wraz z systemem odp</w:t>
            </w:r>
            <w:r>
              <w:rPr>
                <w:rFonts w:ascii="Times New Roman" w:hAnsi="Times New Roman" w:cs="Times New Roman"/>
                <w:sz w:val="20"/>
                <w:szCs w:val="20"/>
              </w:rPr>
              <w:t xml:space="preserve">rowadzenia wody z nawierzchni. </w:t>
            </w:r>
          </w:p>
        </w:tc>
        <w:tc>
          <w:tcPr>
            <w:tcW w:w="1539" w:type="pct"/>
            <w:shd w:val="clear" w:color="auto" w:fill="auto"/>
          </w:tcPr>
          <w:p w:rsidR="00EB3788" w:rsidRPr="00EC2D82" w:rsidRDefault="00EB3788" w:rsidP="00E03996">
            <w:pPr>
              <w:spacing w:line="240" w:lineRule="auto"/>
              <w:jc w:val="both"/>
              <w:rPr>
                <w:rFonts w:ascii="Times New Roman" w:eastAsia="Century Gothic" w:hAnsi="Times New Roman" w:cs="Times New Roman"/>
                <w:color w:val="FF0000"/>
                <w:sz w:val="20"/>
                <w:szCs w:val="20"/>
              </w:rPr>
            </w:pPr>
            <w:r w:rsidRPr="00EC2D82">
              <w:rPr>
                <w:rFonts w:ascii="Times New Roman" w:eastAsia="Century Gothic" w:hAnsi="Times New Roman" w:cs="Times New Roman"/>
                <w:sz w:val="20"/>
                <w:szCs w:val="20"/>
              </w:rPr>
              <w:lastRenderedPageBreak/>
              <w:t>W ramach działania planuje się przygotowanie konstrukcji nawierzchni drogi, opaski przy jezdni, odprowadzenie wód deszczowych oraz wykonanie oświetlenia drogowego.</w:t>
            </w:r>
          </w:p>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Inwestycja zaplanowana do realizacji nie będzie negatywnie oddziaływała na środowisko.</w:t>
            </w:r>
          </w:p>
          <w:p w:rsidR="00EB3788" w:rsidRPr="00EC2D82" w:rsidRDefault="00EB3788" w:rsidP="00E03996">
            <w:pPr>
              <w:spacing w:line="240" w:lineRule="auto"/>
              <w:jc w:val="both"/>
              <w:rPr>
                <w:rFonts w:ascii="Times New Roman" w:eastAsia="Century Gothic" w:hAnsi="Times New Roman" w:cs="Times New Roman"/>
                <w:sz w:val="20"/>
                <w:szCs w:val="20"/>
              </w:rPr>
            </w:pPr>
          </w:p>
          <w:p w:rsidR="00EB3788" w:rsidRPr="00EC2D82" w:rsidRDefault="00EB3788" w:rsidP="00E03996">
            <w:pPr>
              <w:spacing w:line="240" w:lineRule="auto"/>
              <w:jc w:val="both"/>
              <w:rPr>
                <w:rFonts w:ascii="Times New Roman" w:eastAsia="Century Gothic" w:hAnsi="Times New Roman" w:cs="Times New Roman"/>
                <w:sz w:val="20"/>
                <w:szCs w:val="20"/>
              </w:rPr>
            </w:pPr>
          </w:p>
        </w:tc>
      </w:tr>
      <w:tr w:rsidR="00EB3788" w:rsidRPr="00EC2D82" w:rsidTr="00E03996">
        <w:tc>
          <w:tcPr>
            <w:tcW w:w="319" w:type="pct"/>
            <w:shd w:val="clear" w:color="auto" w:fill="auto"/>
          </w:tcPr>
          <w:p w:rsidR="00EB3788" w:rsidRPr="00F00474" w:rsidRDefault="00EB3788" w:rsidP="00E03996">
            <w:pPr>
              <w:spacing w:line="240" w:lineRule="auto"/>
              <w:jc w:val="center"/>
              <w:rPr>
                <w:rFonts w:ascii="Times New Roman" w:eastAsia="Century Gothic" w:hAnsi="Times New Roman" w:cs="Times New Roman"/>
                <w:b/>
                <w:bCs/>
                <w:sz w:val="20"/>
                <w:szCs w:val="20"/>
              </w:rPr>
            </w:pPr>
            <w:r w:rsidRPr="00F00474">
              <w:rPr>
                <w:rFonts w:ascii="Times New Roman" w:eastAsia="Century Gothic" w:hAnsi="Times New Roman" w:cs="Times New Roman"/>
                <w:b/>
                <w:bCs/>
                <w:sz w:val="20"/>
                <w:szCs w:val="20"/>
              </w:rPr>
              <w:t>8.</w:t>
            </w:r>
          </w:p>
        </w:tc>
        <w:tc>
          <w:tcPr>
            <w:tcW w:w="1179" w:type="pct"/>
            <w:shd w:val="clear" w:color="auto" w:fill="auto"/>
          </w:tcPr>
          <w:p w:rsidR="00EB3788" w:rsidRPr="00F00474" w:rsidRDefault="00EB3788" w:rsidP="00E03996">
            <w:pPr>
              <w:spacing w:line="240" w:lineRule="auto"/>
              <w:jc w:val="center"/>
              <w:rPr>
                <w:rFonts w:ascii="Times New Roman" w:eastAsia="Century Gothic" w:hAnsi="Times New Roman" w:cs="Times New Roman"/>
                <w:sz w:val="20"/>
                <w:szCs w:val="20"/>
              </w:rPr>
            </w:pPr>
            <w:r w:rsidRPr="00F00474">
              <w:rPr>
                <w:rFonts w:ascii="Times New Roman" w:eastAsia="Century Gothic" w:hAnsi="Times New Roman" w:cs="Times New Roman"/>
                <w:sz w:val="20"/>
                <w:szCs w:val="20"/>
              </w:rPr>
              <w:t>Współpraca Gminy z właścicielem pałacu w Zdunowie</w:t>
            </w:r>
          </w:p>
        </w:tc>
        <w:tc>
          <w:tcPr>
            <w:tcW w:w="704" w:type="pct"/>
            <w:shd w:val="clear" w:color="auto" w:fill="auto"/>
          </w:tcPr>
          <w:p w:rsidR="00EB3788" w:rsidRPr="00F00474" w:rsidRDefault="00EB3788" w:rsidP="00E03996">
            <w:pPr>
              <w:spacing w:line="240" w:lineRule="auto"/>
              <w:jc w:val="center"/>
              <w:rPr>
                <w:rFonts w:ascii="Times New Roman" w:eastAsia="Century Gothic" w:hAnsi="Times New Roman" w:cs="Times New Roman"/>
                <w:sz w:val="20"/>
                <w:szCs w:val="20"/>
              </w:rPr>
            </w:pPr>
            <w:r w:rsidRPr="00F00474">
              <w:rPr>
                <w:rFonts w:ascii="Times New Roman" w:eastAsia="Century Gothic" w:hAnsi="Times New Roman" w:cs="Times New Roman"/>
                <w:sz w:val="20"/>
                <w:szCs w:val="20"/>
              </w:rPr>
              <w:t>NIE</w:t>
            </w:r>
          </w:p>
        </w:tc>
        <w:tc>
          <w:tcPr>
            <w:tcW w:w="1259" w:type="pct"/>
            <w:shd w:val="clear" w:color="auto" w:fill="auto"/>
          </w:tcPr>
          <w:p w:rsidR="00EB3788" w:rsidRPr="00EC2D82" w:rsidRDefault="00EB3788" w:rsidP="00E03996">
            <w:pPr>
              <w:spacing w:before="240" w:line="240" w:lineRule="auto"/>
              <w:jc w:val="both"/>
              <w:rPr>
                <w:rFonts w:ascii="Times New Roman" w:hAnsi="Times New Roman" w:cs="Times New Roman"/>
                <w:sz w:val="20"/>
                <w:szCs w:val="20"/>
              </w:rPr>
            </w:pPr>
            <w:r w:rsidRPr="00EC2D82">
              <w:rPr>
                <w:rFonts w:ascii="Times New Roman" w:hAnsi="Times New Roman" w:cs="Times New Roman"/>
                <w:sz w:val="20"/>
                <w:szCs w:val="20"/>
              </w:rPr>
              <w:t>W miejscowości Zdunowo zlokalizowany jest piękny pałac będący własnością osoby prywatnej. Obiekt od wielu lat pełni funkcję hotelu, w którym organizowane są różne konferencje, pikniki oraz imprezy okolicznościowe. W budynku znajduje się między innymi sala konferencyjna, balowa, a także klubowa. Ponadto w budynku mieści się salonik oraz biblioteka.</w:t>
            </w:r>
          </w:p>
          <w:p w:rsidR="00EB3788" w:rsidRPr="00C61F1F" w:rsidRDefault="00EB3788" w:rsidP="00E03996">
            <w:pPr>
              <w:spacing w:before="240" w:line="240" w:lineRule="auto"/>
              <w:jc w:val="both"/>
              <w:rPr>
                <w:rFonts w:ascii="Times New Roman" w:hAnsi="Times New Roman" w:cs="Times New Roman"/>
                <w:sz w:val="20"/>
                <w:szCs w:val="20"/>
              </w:rPr>
            </w:pPr>
            <w:r w:rsidRPr="00EC2D82">
              <w:rPr>
                <w:rFonts w:ascii="Times New Roman" w:hAnsi="Times New Roman" w:cs="Times New Roman"/>
                <w:sz w:val="20"/>
                <w:szCs w:val="20"/>
              </w:rPr>
              <w:t xml:space="preserve">Poprzez podjęcie współpracy władz Gminy Załuski z prywatnym przedsiębiorcą, będącym właścicielem pałacu w Zdunowie, obiekt mógłby pełnić rolę spotkań mieszkańców Gminy i umożliwić im realizację </w:t>
            </w:r>
            <w:r>
              <w:rPr>
                <w:rFonts w:ascii="Times New Roman" w:hAnsi="Times New Roman" w:cs="Times New Roman"/>
                <w:sz w:val="20"/>
                <w:szCs w:val="20"/>
              </w:rPr>
              <w:t xml:space="preserve">licznych warsztatów i szkoleń. </w:t>
            </w:r>
          </w:p>
        </w:tc>
        <w:tc>
          <w:tcPr>
            <w:tcW w:w="1539" w:type="pct"/>
            <w:shd w:val="clear" w:color="auto" w:fill="auto"/>
          </w:tcPr>
          <w:p w:rsidR="00EB3788" w:rsidRPr="00EC2D82" w:rsidRDefault="00EB3788" w:rsidP="00E03996">
            <w:pPr>
              <w:spacing w:line="240" w:lineRule="auto"/>
              <w:jc w:val="both"/>
              <w:rPr>
                <w:rFonts w:ascii="Times New Roman" w:eastAsia="Century Gothic" w:hAnsi="Times New Roman" w:cs="Times New Roman"/>
                <w:sz w:val="20"/>
                <w:szCs w:val="20"/>
              </w:rPr>
            </w:pPr>
            <w:r w:rsidRPr="00EC2D82">
              <w:rPr>
                <w:rFonts w:ascii="Times New Roman" w:eastAsia="Century Gothic" w:hAnsi="Times New Roman" w:cs="Times New Roman"/>
                <w:sz w:val="20"/>
                <w:szCs w:val="20"/>
              </w:rPr>
              <w:t>Inwestycja zaplanowana do realizacji nie będzie negatywni</w:t>
            </w:r>
            <w:r>
              <w:rPr>
                <w:rFonts w:ascii="Times New Roman" w:eastAsia="Century Gothic" w:hAnsi="Times New Roman" w:cs="Times New Roman"/>
                <w:sz w:val="20"/>
                <w:szCs w:val="20"/>
              </w:rPr>
              <w:t>e oddziaływała na środowisko. W </w:t>
            </w:r>
            <w:r w:rsidRPr="00EC2D82">
              <w:rPr>
                <w:rFonts w:ascii="Times New Roman" w:eastAsia="Century Gothic" w:hAnsi="Times New Roman" w:cs="Times New Roman"/>
                <w:sz w:val="20"/>
                <w:szCs w:val="20"/>
              </w:rPr>
              <w:t>ramach zadania przewidziano dostosowanie istniejącego pałacu do realizacji funkcji społecznych.</w:t>
            </w:r>
          </w:p>
          <w:p w:rsidR="00EB3788" w:rsidRPr="00EC2D82" w:rsidRDefault="00EB3788" w:rsidP="00E03996">
            <w:pPr>
              <w:spacing w:line="240" w:lineRule="auto"/>
              <w:jc w:val="both"/>
              <w:rPr>
                <w:rFonts w:ascii="Times New Roman" w:eastAsia="Century Gothic" w:hAnsi="Times New Roman" w:cs="Times New Roman"/>
                <w:color w:val="FF0000"/>
                <w:sz w:val="20"/>
                <w:szCs w:val="20"/>
              </w:rPr>
            </w:pPr>
          </w:p>
          <w:p w:rsidR="00EB3788" w:rsidRPr="00EC2D82" w:rsidRDefault="00EB3788" w:rsidP="00E03996">
            <w:pPr>
              <w:spacing w:line="240" w:lineRule="auto"/>
              <w:jc w:val="both"/>
              <w:rPr>
                <w:rFonts w:ascii="Times New Roman" w:eastAsia="Century Gothic" w:hAnsi="Times New Roman" w:cs="Times New Roman"/>
                <w:color w:val="FF0000"/>
                <w:sz w:val="20"/>
                <w:szCs w:val="20"/>
              </w:rPr>
            </w:pPr>
          </w:p>
          <w:p w:rsidR="00EB3788" w:rsidRPr="00EC2D82" w:rsidRDefault="00EB3788" w:rsidP="00E03996">
            <w:pPr>
              <w:spacing w:line="240" w:lineRule="auto"/>
              <w:jc w:val="both"/>
              <w:rPr>
                <w:rFonts w:ascii="Times New Roman" w:eastAsia="Century Gothic" w:hAnsi="Times New Roman" w:cs="Times New Roman"/>
                <w:color w:val="FF0000"/>
                <w:sz w:val="20"/>
                <w:szCs w:val="20"/>
              </w:rPr>
            </w:pPr>
          </w:p>
          <w:p w:rsidR="00EB3788" w:rsidRPr="00EC2D82" w:rsidRDefault="00EB3788" w:rsidP="00E03996">
            <w:pPr>
              <w:spacing w:line="240" w:lineRule="auto"/>
              <w:jc w:val="both"/>
              <w:rPr>
                <w:rFonts w:ascii="Times New Roman" w:eastAsia="Century Gothic" w:hAnsi="Times New Roman" w:cs="Times New Roman"/>
                <w:color w:val="FF0000"/>
                <w:sz w:val="20"/>
                <w:szCs w:val="20"/>
              </w:rPr>
            </w:pPr>
          </w:p>
        </w:tc>
      </w:tr>
    </w:tbl>
    <w:p w:rsidR="00EB3788" w:rsidRPr="00EC2D82" w:rsidRDefault="00EB3788" w:rsidP="00EB3788">
      <w:pPr>
        <w:spacing w:after="0" w:line="240" w:lineRule="auto"/>
        <w:ind w:firstLine="709"/>
        <w:jc w:val="both"/>
        <w:rPr>
          <w:rFonts w:ascii="Times New Roman" w:eastAsia="Calibri" w:hAnsi="Times New Roman" w:cs="Times New Roman"/>
          <w:color w:val="FF0000"/>
          <w:sz w:val="20"/>
          <w:szCs w:val="20"/>
        </w:rPr>
      </w:pPr>
    </w:p>
    <w:p w:rsidR="00EB3788" w:rsidRPr="00EC2D82" w:rsidRDefault="00EB3788" w:rsidP="00EB3788">
      <w:pPr>
        <w:spacing w:after="0" w:line="240" w:lineRule="auto"/>
        <w:ind w:firstLine="709"/>
        <w:jc w:val="both"/>
        <w:rPr>
          <w:rFonts w:ascii="Times New Roman" w:eastAsia="Calibri" w:hAnsi="Times New Roman" w:cs="Times New Roman"/>
          <w:color w:val="FF0000"/>
          <w:sz w:val="20"/>
          <w:szCs w:val="20"/>
        </w:rPr>
      </w:pPr>
    </w:p>
    <w:p w:rsidR="00EB3788" w:rsidRPr="00EC2D82" w:rsidRDefault="00EB3788" w:rsidP="00EB3788">
      <w:pPr>
        <w:spacing w:after="0" w:line="240" w:lineRule="auto"/>
        <w:ind w:firstLine="709"/>
        <w:jc w:val="both"/>
        <w:rPr>
          <w:rFonts w:ascii="Times New Roman" w:eastAsia="Calibri" w:hAnsi="Times New Roman" w:cs="Times New Roman"/>
          <w:color w:val="FF0000"/>
          <w:sz w:val="20"/>
          <w:szCs w:val="20"/>
        </w:rPr>
      </w:pPr>
    </w:p>
    <w:p w:rsidR="00EB3788" w:rsidRPr="00EC2D82" w:rsidRDefault="00EB3788" w:rsidP="00EB3788">
      <w:pPr>
        <w:spacing w:after="0" w:line="240" w:lineRule="auto"/>
        <w:jc w:val="both"/>
        <w:rPr>
          <w:rFonts w:ascii="Times New Roman" w:eastAsia="Calibri" w:hAnsi="Times New Roman" w:cs="Times New Roman"/>
          <w:color w:val="FF0000"/>
          <w:sz w:val="20"/>
          <w:szCs w:val="20"/>
        </w:rPr>
        <w:sectPr w:rsidR="00EB3788" w:rsidRPr="00EC2D82" w:rsidSect="00000BA6">
          <w:pgSz w:w="16838" w:h="11906" w:orient="landscape"/>
          <w:pgMar w:top="1417" w:right="1417" w:bottom="1417" w:left="1417" w:header="708" w:footer="708" w:gutter="0"/>
          <w:cols w:space="708"/>
          <w:docGrid w:linePitch="360"/>
        </w:sectPr>
      </w:pPr>
    </w:p>
    <w:tbl>
      <w:tblPr>
        <w:tblStyle w:val="Tabela-Siatka"/>
        <w:tblW w:w="9923" w:type="dxa"/>
        <w:tblInd w:w="-289" w:type="dxa"/>
        <w:tblLook w:val="04A0" w:firstRow="1" w:lastRow="0" w:firstColumn="1" w:lastColumn="0" w:noHBand="0" w:noVBand="1"/>
      </w:tblPr>
      <w:tblGrid>
        <w:gridCol w:w="3035"/>
        <w:gridCol w:w="6888"/>
      </w:tblGrid>
      <w:tr w:rsidR="00EB3788" w:rsidRPr="006B5D1F" w:rsidTr="00E03996">
        <w:tc>
          <w:tcPr>
            <w:tcW w:w="9923" w:type="dxa"/>
            <w:gridSpan w:val="2"/>
          </w:tcPr>
          <w:p w:rsidR="00EB3788" w:rsidRPr="006B5D1F" w:rsidRDefault="00EB3788" w:rsidP="00E03996">
            <w:pPr>
              <w:spacing w:line="360" w:lineRule="auto"/>
              <w:jc w:val="center"/>
              <w:rPr>
                <w:rFonts w:ascii="Times New Roman" w:hAnsi="Times New Roman" w:cs="Times New Roman"/>
                <w:b/>
                <w:sz w:val="24"/>
                <w:szCs w:val="24"/>
              </w:rPr>
            </w:pPr>
            <w:r w:rsidRPr="006B5D1F">
              <w:rPr>
                <w:rFonts w:ascii="Times New Roman" w:hAnsi="Times New Roman" w:cs="Times New Roman"/>
                <w:b/>
                <w:sz w:val="24"/>
                <w:szCs w:val="24"/>
              </w:rPr>
              <w:lastRenderedPageBreak/>
              <w:t xml:space="preserve">Analiza </w:t>
            </w:r>
            <w:r>
              <w:rPr>
                <w:rFonts w:ascii="Times New Roman" w:hAnsi="Times New Roman" w:cs="Times New Roman"/>
                <w:b/>
                <w:sz w:val="24"/>
                <w:szCs w:val="24"/>
              </w:rPr>
              <w:t xml:space="preserve">„Gminnego Programu Rewitalizacji dla Gminy Załuski na lata 2023-2031” </w:t>
            </w:r>
            <w:r w:rsidRPr="006B5D1F">
              <w:rPr>
                <w:rFonts w:ascii="Times New Roman" w:hAnsi="Times New Roman" w:cs="Times New Roman"/>
                <w:b/>
                <w:sz w:val="24"/>
                <w:szCs w:val="24"/>
              </w:rPr>
              <w:t>w aspekcie</w:t>
            </w:r>
          </w:p>
          <w:p w:rsidR="00EB3788" w:rsidRPr="006B5D1F" w:rsidRDefault="00EB3788" w:rsidP="00E03996">
            <w:pPr>
              <w:spacing w:line="360" w:lineRule="auto"/>
              <w:jc w:val="center"/>
              <w:rPr>
                <w:rFonts w:ascii="Times New Roman" w:hAnsi="Times New Roman" w:cs="Times New Roman"/>
                <w:b/>
                <w:sz w:val="24"/>
                <w:szCs w:val="24"/>
              </w:rPr>
            </w:pPr>
            <w:r w:rsidRPr="006B5D1F">
              <w:rPr>
                <w:rFonts w:ascii="Times New Roman" w:hAnsi="Times New Roman" w:cs="Times New Roman"/>
                <w:b/>
                <w:sz w:val="24"/>
                <w:szCs w:val="24"/>
              </w:rPr>
              <w:t xml:space="preserve">  </w:t>
            </w:r>
            <w:r>
              <w:rPr>
                <w:rFonts w:ascii="Times New Roman" w:hAnsi="Times New Roman" w:cs="Times New Roman"/>
                <w:b/>
                <w:sz w:val="24"/>
                <w:szCs w:val="24"/>
              </w:rPr>
              <w:t>a</w:t>
            </w:r>
            <w:r w:rsidRPr="006B5D1F">
              <w:rPr>
                <w:rFonts w:ascii="Times New Roman" w:hAnsi="Times New Roman" w:cs="Times New Roman"/>
                <w:b/>
                <w:sz w:val="24"/>
                <w:szCs w:val="24"/>
              </w:rPr>
              <w:t>rt. 49</w:t>
            </w:r>
            <w:r w:rsidRPr="006B5D1F">
              <w:rPr>
                <w:b/>
              </w:rPr>
              <w:t xml:space="preserve"> </w:t>
            </w:r>
            <w:r w:rsidRPr="006B5D1F">
              <w:rPr>
                <w:rFonts w:ascii="Times New Roman" w:hAnsi="Times New Roman" w:cs="Times New Roman"/>
                <w:b/>
                <w:sz w:val="24"/>
                <w:szCs w:val="24"/>
              </w:rPr>
              <w:t>ustawy z dnia 3 października 2008 roku o udostępn</w:t>
            </w:r>
            <w:r>
              <w:rPr>
                <w:rFonts w:ascii="Times New Roman" w:hAnsi="Times New Roman" w:cs="Times New Roman"/>
                <w:b/>
                <w:sz w:val="24"/>
                <w:szCs w:val="24"/>
              </w:rPr>
              <w:t>ianiu informacji o środowisku i </w:t>
            </w:r>
            <w:r w:rsidRPr="006B5D1F">
              <w:rPr>
                <w:rFonts w:ascii="Times New Roman" w:hAnsi="Times New Roman" w:cs="Times New Roman"/>
                <w:b/>
                <w:sz w:val="24"/>
                <w:szCs w:val="24"/>
              </w:rPr>
              <w:t xml:space="preserve">jego ochronie, udziale społeczeństwa w ochronie środowiska oraz o ocenach oddziaływania na środowisko </w:t>
            </w:r>
            <w:r w:rsidRPr="003A41F4">
              <w:rPr>
                <w:rFonts w:ascii="Times New Roman" w:hAnsi="Times New Roman" w:cs="Times New Roman"/>
                <w:b/>
                <w:sz w:val="24"/>
                <w:szCs w:val="24"/>
              </w:rPr>
              <w:t>(</w:t>
            </w:r>
            <w:r>
              <w:rPr>
                <w:rFonts w:ascii="Times New Roman" w:hAnsi="Times New Roman" w:cs="Times New Roman"/>
                <w:b/>
                <w:sz w:val="24"/>
                <w:szCs w:val="24"/>
              </w:rPr>
              <w:t xml:space="preserve">tj. </w:t>
            </w:r>
            <w:r w:rsidRPr="004B2B16">
              <w:rPr>
                <w:rFonts w:ascii="Times New Roman" w:hAnsi="Times New Roman" w:cs="Times New Roman"/>
                <w:b/>
                <w:bCs/>
                <w:sz w:val="24"/>
                <w:szCs w:val="24"/>
              </w:rPr>
              <w:t>Dz.</w:t>
            </w:r>
            <w:r>
              <w:rPr>
                <w:rFonts w:ascii="Times New Roman" w:hAnsi="Times New Roman" w:cs="Times New Roman"/>
                <w:b/>
                <w:bCs/>
                <w:sz w:val="24"/>
                <w:szCs w:val="24"/>
              </w:rPr>
              <w:t xml:space="preserve"> </w:t>
            </w:r>
            <w:r w:rsidRPr="004B2B16">
              <w:rPr>
                <w:rFonts w:ascii="Times New Roman" w:hAnsi="Times New Roman" w:cs="Times New Roman"/>
                <w:b/>
                <w:bCs/>
                <w:sz w:val="24"/>
                <w:szCs w:val="24"/>
              </w:rPr>
              <w:t>U. z 202</w:t>
            </w:r>
            <w:r>
              <w:rPr>
                <w:rFonts w:ascii="Times New Roman" w:hAnsi="Times New Roman" w:cs="Times New Roman"/>
                <w:b/>
                <w:bCs/>
                <w:sz w:val="24"/>
                <w:szCs w:val="24"/>
              </w:rPr>
              <w:t>2</w:t>
            </w:r>
            <w:r w:rsidRPr="004B2B16">
              <w:rPr>
                <w:rFonts w:ascii="Times New Roman" w:hAnsi="Times New Roman" w:cs="Times New Roman"/>
                <w:b/>
                <w:bCs/>
                <w:sz w:val="24"/>
                <w:szCs w:val="24"/>
              </w:rPr>
              <w:t xml:space="preserve"> r.</w:t>
            </w:r>
            <w:r>
              <w:rPr>
                <w:rFonts w:ascii="Times New Roman" w:hAnsi="Times New Roman" w:cs="Times New Roman"/>
                <w:b/>
                <w:bCs/>
                <w:sz w:val="24"/>
                <w:szCs w:val="24"/>
              </w:rPr>
              <w:t>,</w:t>
            </w:r>
            <w:r w:rsidRPr="004B2B16">
              <w:rPr>
                <w:rFonts w:ascii="Times New Roman" w:hAnsi="Times New Roman" w:cs="Times New Roman"/>
                <w:b/>
                <w:bCs/>
                <w:sz w:val="24"/>
                <w:szCs w:val="24"/>
              </w:rPr>
              <w:t xml:space="preserve"> poz. </w:t>
            </w:r>
            <w:r>
              <w:rPr>
                <w:rFonts w:ascii="Times New Roman" w:hAnsi="Times New Roman" w:cs="Times New Roman"/>
                <w:b/>
                <w:bCs/>
                <w:sz w:val="24"/>
                <w:szCs w:val="24"/>
              </w:rPr>
              <w:t>1029 ze zm.</w:t>
            </w:r>
            <w:r w:rsidRPr="004B2B16">
              <w:rPr>
                <w:rFonts w:ascii="Times New Roman" w:hAnsi="Times New Roman" w:cs="Times New Roman"/>
                <w:b/>
                <w:bCs/>
                <w:sz w:val="24"/>
                <w:szCs w:val="24"/>
              </w:rPr>
              <w:t>)</w:t>
            </w:r>
          </w:p>
        </w:tc>
      </w:tr>
      <w:tr w:rsidR="00EB3788" w:rsidRPr="006B5D1F" w:rsidTr="00E03996">
        <w:tc>
          <w:tcPr>
            <w:tcW w:w="9923" w:type="dxa"/>
            <w:gridSpan w:val="2"/>
          </w:tcPr>
          <w:p w:rsidR="00EB3788" w:rsidRPr="006B5D1F" w:rsidRDefault="00EB3788" w:rsidP="00E03996">
            <w:pPr>
              <w:spacing w:line="360" w:lineRule="auto"/>
              <w:jc w:val="center"/>
              <w:rPr>
                <w:rFonts w:ascii="Times New Roman" w:hAnsi="Times New Roman" w:cs="Times New Roman"/>
                <w:b/>
                <w:sz w:val="24"/>
                <w:szCs w:val="24"/>
              </w:rPr>
            </w:pPr>
            <w:r w:rsidRPr="006B5D1F">
              <w:rPr>
                <w:rFonts w:ascii="Times New Roman" w:hAnsi="Times New Roman" w:cs="Times New Roman"/>
                <w:b/>
                <w:sz w:val="24"/>
                <w:szCs w:val="24"/>
              </w:rPr>
              <w:t>Ust. 1. Charakter działań przewidzianych w dokumentach, o których mowa w art. 46 i 47, w szczególności:</w:t>
            </w:r>
          </w:p>
        </w:tc>
      </w:tr>
      <w:tr w:rsidR="00EB3788" w:rsidRPr="006B5D1F" w:rsidTr="00E03996">
        <w:tc>
          <w:tcPr>
            <w:tcW w:w="2694" w:type="dxa"/>
          </w:tcPr>
          <w:p w:rsidR="00EB3788" w:rsidRPr="006B5D1F" w:rsidRDefault="00EB3788" w:rsidP="00E03996">
            <w:pPr>
              <w:spacing w:line="360" w:lineRule="auto"/>
              <w:jc w:val="both"/>
              <w:rPr>
                <w:rFonts w:ascii="Times New Roman" w:hAnsi="Times New Roman" w:cs="Times New Roman"/>
                <w:sz w:val="24"/>
                <w:szCs w:val="24"/>
              </w:rPr>
            </w:pPr>
            <w:r w:rsidRPr="006B5D1F">
              <w:rPr>
                <w:rFonts w:ascii="Times New Roman" w:hAnsi="Times New Roman" w:cs="Times New Roman"/>
                <w:b/>
                <w:sz w:val="24"/>
                <w:szCs w:val="24"/>
              </w:rPr>
              <w:t xml:space="preserve">a) </w:t>
            </w:r>
            <w:r w:rsidRPr="006B5D1F">
              <w:rPr>
                <w:rFonts w:ascii="Times New Roman" w:hAnsi="Times New Roman" w:cs="Times New Roman"/>
                <w:sz w:val="24"/>
                <w:szCs w:val="24"/>
              </w:rPr>
              <w:t xml:space="preserve">stopień, w jakim dokument ustala ramy dla późniejszej realizacji </w:t>
            </w:r>
            <w:r>
              <w:rPr>
                <w:rFonts w:ascii="Times New Roman" w:hAnsi="Times New Roman" w:cs="Times New Roman"/>
                <w:sz w:val="24"/>
                <w:szCs w:val="24"/>
              </w:rPr>
              <w:t>p</w:t>
            </w:r>
            <w:r w:rsidRPr="006B5D1F">
              <w:rPr>
                <w:rFonts w:ascii="Times New Roman" w:hAnsi="Times New Roman" w:cs="Times New Roman"/>
                <w:sz w:val="24"/>
                <w:szCs w:val="24"/>
              </w:rPr>
              <w:t>rzedsięwzięć,</w:t>
            </w:r>
            <w:r>
              <w:rPr>
                <w:rFonts w:ascii="Times New Roman" w:hAnsi="Times New Roman" w:cs="Times New Roman"/>
                <w:sz w:val="24"/>
                <w:szCs w:val="24"/>
              </w:rPr>
              <w:t> w </w:t>
            </w:r>
            <w:r w:rsidRPr="006B5D1F">
              <w:rPr>
                <w:rFonts w:ascii="Times New Roman" w:hAnsi="Times New Roman" w:cs="Times New Roman"/>
                <w:sz w:val="24"/>
                <w:szCs w:val="24"/>
              </w:rPr>
              <w:t>odnies</w:t>
            </w:r>
            <w:r>
              <w:rPr>
                <w:rFonts w:ascii="Times New Roman" w:hAnsi="Times New Roman" w:cs="Times New Roman"/>
                <w:sz w:val="24"/>
                <w:szCs w:val="24"/>
              </w:rPr>
              <w:t>ieniu do usytuowania, rodzaju i </w:t>
            </w:r>
            <w:r w:rsidRPr="006B5D1F">
              <w:rPr>
                <w:rFonts w:ascii="Times New Roman" w:hAnsi="Times New Roman" w:cs="Times New Roman"/>
                <w:sz w:val="24"/>
                <w:szCs w:val="24"/>
              </w:rPr>
              <w:t>skali tych przedsięwzięć</w:t>
            </w:r>
          </w:p>
        </w:tc>
        <w:tc>
          <w:tcPr>
            <w:tcW w:w="7229" w:type="dxa"/>
          </w:tcPr>
          <w:p w:rsidR="00EB3788" w:rsidRDefault="00EB3788" w:rsidP="00E03996">
            <w:pPr>
              <w:pStyle w:val="NormalnyWeb"/>
              <w:spacing w:line="360" w:lineRule="auto"/>
              <w:jc w:val="both"/>
            </w:pPr>
            <w:r>
              <w:t xml:space="preserve">Gminny Program Rewitalizacji </w:t>
            </w:r>
            <w:r w:rsidRPr="00CB4270">
              <w:t>zawiera przedsięwzięcia związane z obiektami już znajdującymi się na terenie gminy</w:t>
            </w:r>
            <w:r>
              <w:t xml:space="preserve">. </w:t>
            </w:r>
            <w:r w:rsidRPr="00CB4270">
              <w:t>Zaplanowane w dokumencie działania mają na celu między innymi poprawę jakości środowiska, ich realizacja nie zaburzy także funkcjonowania obszarów chronionych położonych w gminie</w:t>
            </w:r>
            <w:r>
              <w:t xml:space="preserve"> oraz</w:t>
            </w:r>
            <w:r w:rsidRPr="00CB4270">
              <w:t xml:space="preserve"> na terenach przyległych. Planowane działania to </w:t>
            </w:r>
            <w:r>
              <w:t>głównie działania rewitalizacyjne dotyczące poprawy funkcjonowania przestrzeni publicznej, działania termomodernizacyjne, czy działania miękkie</w:t>
            </w:r>
            <w:r w:rsidRPr="00CB4270">
              <w:t xml:space="preserve">. Realizacja zaplanowanych działań </w:t>
            </w:r>
            <w:r>
              <w:t xml:space="preserve">nie będzie miała negatywnego wpływu </w:t>
            </w:r>
            <w:r w:rsidRPr="00CB4270">
              <w:t>na środowisko</w:t>
            </w:r>
            <w:r>
              <w:t>. Jedynie na etapie realizacji prac budowlanych</w:t>
            </w:r>
            <w:r w:rsidRPr="00CB4270">
              <w:t xml:space="preserve"> mogą </w:t>
            </w:r>
            <w:r>
              <w:t>wystąpić takie</w:t>
            </w:r>
            <w:r w:rsidRPr="00CB4270">
              <w:t xml:space="preserve"> uciążliwości jak: emisja hałasu, zajęcie pasów drogowych czy chodników. Ich efekt będzie jednak krótkotrwały</w:t>
            </w:r>
            <w:r>
              <w:t xml:space="preserve"> i odwracalny</w:t>
            </w:r>
            <w:r w:rsidRPr="00CB4270">
              <w:t xml:space="preserve"> i zakończy się wraz z końcem wykonania robót budowlanych. W okresie użytkowania wykonanych inwestycji, ich wpływ na środowisko będzie pozytywny.</w:t>
            </w:r>
          </w:p>
          <w:p w:rsidR="00EB3788" w:rsidRDefault="00EB3788" w:rsidP="00E03996">
            <w:pPr>
              <w:spacing w:line="360" w:lineRule="auto"/>
              <w:ind w:firstLine="709"/>
              <w:jc w:val="both"/>
              <w:rPr>
                <w:rFonts w:ascii="Times New Roman" w:hAnsi="Times New Roman" w:cs="Times New Roman"/>
                <w:b/>
                <w:sz w:val="24"/>
              </w:rPr>
            </w:pPr>
            <w:r>
              <w:rPr>
                <w:rFonts w:ascii="Times New Roman" w:hAnsi="Times New Roman" w:cs="Times New Roman"/>
                <w:sz w:val="24"/>
              </w:rPr>
              <w:t xml:space="preserve">Realizacja inwestycji wpłynie także na kształtowanie proekologicznych postaw wśród mieszkańców gminy. Działania w tym zakresie są niezwykle istotne, ponieważ w dużym stopniu przyczyniają się do poprawy jakości środowiska przyrodniczego, co w dalszej perspektywie wpłynie na poprawę zdrowia mieszkańców regionu. </w:t>
            </w:r>
          </w:p>
          <w:p w:rsidR="00EB3788" w:rsidRDefault="00EB3788" w:rsidP="00E03996">
            <w:pPr>
              <w:spacing w:line="360" w:lineRule="auto"/>
              <w:ind w:firstLine="709"/>
              <w:jc w:val="both"/>
              <w:rPr>
                <w:rFonts w:ascii="Times New Roman" w:hAnsi="Times New Roman"/>
                <w:sz w:val="24"/>
                <w:szCs w:val="24"/>
              </w:rPr>
            </w:pPr>
            <w:r>
              <w:rPr>
                <w:rFonts w:ascii="Times New Roman" w:hAnsi="Times New Roman"/>
                <w:sz w:val="24"/>
                <w:szCs w:val="24"/>
              </w:rPr>
              <w:t xml:space="preserve">Planowane przedsięwzięcia nie będą miały negatywnego wpływu na warunki bytowania gatunków zwierząt występujących na terenie gminy, nie będą miały zauważalnego wpływu na stan i perspektywy miejscowych populacji. Przedsięwzięcia nie będą </w:t>
            </w:r>
            <w:r>
              <w:rPr>
                <w:rFonts w:ascii="Times New Roman" w:hAnsi="Times New Roman"/>
                <w:sz w:val="24"/>
                <w:szCs w:val="24"/>
              </w:rPr>
              <w:lastRenderedPageBreak/>
              <w:t xml:space="preserve">utrudniać migracji zwierząt korytarzami ekologicznymi, nie spowodują przerwania sieci ekologicznych. Zaplanowane do realizacji przedsięwzięcia nie zakłócą gniazdowania i migracji ptaków oraz ekspansji nowych gatunków fauny. </w:t>
            </w:r>
          </w:p>
          <w:p w:rsidR="00EB3788" w:rsidRDefault="00EB3788" w:rsidP="00E03996">
            <w:pPr>
              <w:spacing w:line="360" w:lineRule="auto"/>
              <w:ind w:firstLine="709"/>
              <w:jc w:val="both"/>
              <w:rPr>
                <w:rFonts w:ascii="Times New Roman" w:hAnsi="Times New Roman"/>
                <w:sz w:val="24"/>
                <w:szCs w:val="24"/>
              </w:rPr>
            </w:pPr>
            <w:r>
              <w:rPr>
                <w:rFonts w:ascii="Times New Roman" w:hAnsi="Times New Roman"/>
                <w:sz w:val="24"/>
                <w:szCs w:val="24"/>
              </w:rPr>
              <w:t>Negatywne oddziaływanie na środowisko w związku z realizacją działań zaplanowanych w dokumencie będzie miało zasięg lokalny, charakter jednorazowy, krótkotrwały i odwracalny. Realizacja inwestycji będzie mogła spowodować czasowy wzrost krótkotrwałego zapylenia, wystąpienie krótkotrwałych zmian klimatu akustycznego, spowodowane pracami ziemnymi oraz ruchem ciężkich samochodów, a także wystąpienie niskiej emisji zanieczyszczeń, w ilościach nie przekraczających obowiązujących norm. Możliwy jest także krótkotrwały, negatywny wpływ na zadrzewienia i zieleń ozdobną, spowodowany pracami ziemnymi. Jest to proces krótkotrwały, ograniczony wyłącznie do czasu prowadzenia prac budowlanych i na niewielkim terenie. Należy założyć, że po zakończeniu prac wszelkie niedogodności zostaną usunięte. Pozytywne skutki przeprowadzenia inwestycji będzie można zaobserwować po uprzątnięciu terenu budowy i uporządkowaniu powierzchni wokół obiektów.</w:t>
            </w:r>
          </w:p>
          <w:p w:rsidR="00EB3788" w:rsidRPr="002C18B0" w:rsidRDefault="00EB3788" w:rsidP="00E03996">
            <w:pPr>
              <w:spacing w:line="360" w:lineRule="auto"/>
              <w:ind w:firstLine="709"/>
              <w:jc w:val="both"/>
              <w:rPr>
                <w:rFonts w:ascii="Times New Roman" w:hAnsi="Times New Roman"/>
                <w:sz w:val="24"/>
                <w:szCs w:val="24"/>
              </w:rPr>
            </w:pPr>
            <w:r w:rsidRPr="002C18B0">
              <w:rPr>
                <w:rFonts w:ascii="Times New Roman" w:hAnsi="Times New Roman"/>
                <w:sz w:val="24"/>
                <w:szCs w:val="24"/>
              </w:rPr>
              <w:t xml:space="preserve"> Zaplanowane zadania będą realizowane w taki sposób, aby nie spowodować negatywnych zmian w środowisku. Przewiduje się możliwość wprowadzenia nowych nasadzeń, zarówno drzew, krzewów jak i zieleni ozdobnej, aby zminimalizować ewentualne negatywne oddziaływanie na środowisko. Zaplanowane do realizacji inwestycje nie wpłyną negatywnie na liczebność</w:t>
            </w:r>
            <w:r>
              <w:rPr>
                <w:rFonts w:ascii="Times New Roman" w:hAnsi="Times New Roman"/>
                <w:sz w:val="24"/>
                <w:szCs w:val="24"/>
              </w:rPr>
              <w:t xml:space="preserve"> i kondycję populacji, na niszę ekologiczną gatunku, siedliska przyrodnicze, fragmentację siedlisk, izolację </w:t>
            </w:r>
            <w:r w:rsidRPr="002C18B0">
              <w:rPr>
                <w:rFonts w:ascii="Times New Roman" w:hAnsi="Times New Roman"/>
                <w:sz w:val="24"/>
                <w:szCs w:val="24"/>
              </w:rPr>
              <w:t xml:space="preserve">siedlisk, zaburzenia funkcji pełnionych przez siedlisko. </w:t>
            </w:r>
            <w:r w:rsidRPr="002C18B0">
              <w:rPr>
                <w:rFonts w:ascii="Times New Roman" w:hAnsi="Times New Roman"/>
                <w:bCs/>
                <w:sz w:val="24"/>
                <w:szCs w:val="24"/>
              </w:rPr>
              <w:t xml:space="preserve">Przy planowaniu prac termomodernizacyjnych, w szczególności zostanie uwzględniony sezon lęgowy ptaków i hibernacji nietoperzy, w celu ustalenia odpowiedniego terminu prowadzenia tych robót. W przypadku stwierdzenia występowania </w:t>
            </w:r>
            <w:r w:rsidRPr="002C18B0">
              <w:rPr>
                <w:rFonts w:ascii="Times New Roman" w:hAnsi="Times New Roman"/>
                <w:bCs/>
                <w:sz w:val="24"/>
                <w:szCs w:val="24"/>
              </w:rPr>
              <w:lastRenderedPageBreak/>
              <w:t xml:space="preserve">chronionych gatunków ptaków i nietoperzy w celu zminimalizowania negatywnego oddziaływania zostaną zaplanowane działania zapobiegawcze oraz środki zaradcze, polegające przede wszystkim na zapewnieniu alternatywnego schronienia, równoważącego ubytek miejsc w wyniku termomodernizacji.   </w:t>
            </w:r>
          </w:p>
          <w:p w:rsidR="00EB3788" w:rsidRPr="001E1614" w:rsidRDefault="00EB3788" w:rsidP="00E03996">
            <w:pPr>
              <w:spacing w:line="360" w:lineRule="auto"/>
              <w:ind w:firstLine="709"/>
              <w:jc w:val="both"/>
              <w:rPr>
                <w:rFonts w:ascii="Times New Roman" w:hAnsi="Times New Roman" w:cs="Times New Roman"/>
                <w:sz w:val="24"/>
              </w:rPr>
            </w:pPr>
            <w:r w:rsidRPr="002C18B0">
              <w:rPr>
                <w:rFonts w:ascii="Times New Roman" w:hAnsi="Times New Roman" w:cs="Times New Roman"/>
                <w:sz w:val="24"/>
              </w:rPr>
              <w:t>Działania w tym zakresie są niezwykle istotne, ponieważ w dużym stopniu przyczyniają się</w:t>
            </w:r>
            <w:r w:rsidRPr="00D87677">
              <w:rPr>
                <w:rFonts w:ascii="Times New Roman" w:hAnsi="Times New Roman" w:cs="Times New Roman"/>
                <w:sz w:val="24"/>
              </w:rPr>
              <w:t xml:space="preserve"> do poprawy jakości środowiska przyrodniczego, co w dalszej perspektywie wpłynie na poprawę zdrowia mieszkańców regionu.</w:t>
            </w:r>
          </w:p>
        </w:tc>
      </w:tr>
      <w:tr w:rsidR="00EB3788" w:rsidRPr="006B5D1F" w:rsidTr="00E03996">
        <w:tc>
          <w:tcPr>
            <w:tcW w:w="2694" w:type="dxa"/>
          </w:tcPr>
          <w:p w:rsidR="00EB3788" w:rsidRPr="006B5D1F" w:rsidRDefault="00EB3788" w:rsidP="00E03996">
            <w:pPr>
              <w:spacing w:line="360" w:lineRule="auto"/>
              <w:jc w:val="both"/>
              <w:rPr>
                <w:rFonts w:ascii="Times New Roman" w:hAnsi="Times New Roman" w:cs="Times New Roman"/>
                <w:sz w:val="24"/>
                <w:szCs w:val="24"/>
              </w:rPr>
            </w:pPr>
            <w:r w:rsidRPr="006B5D1F">
              <w:rPr>
                <w:rFonts w:ascii="Times New Roman" w:hAnsi="Times New Roman" w:cs="Times New Roman"/>
                <w:b/>
                <w:sz w:val="24"/>
                <w:szCs w:val="24"/>
              </w:rPr>
              <w:lastRenderedPageBreak/>
              <w:t>b)</w:t>
            </w:r>
            <w:r w:rsidRPr="006B5D1F">
              <w:rPr>
                <w:rFonts w:ascii="Times New Roman" w:hAnsi="Times New Roman" w:cs="Times New Roman"/>
                <w:sz w:val="24"/>
                <w:szCs w:val="24"/>
              </w:rPr>
              <w:t xml:space="preserve"> powiązania z działaniami przewidzianymi w innych dokumentach</w:t>
            </w:r>
          </w:p>
        </w:tc>
        <w:tc>
          <w:tcPr>
            <w:tcW w:w="7229" w:type="dxa"/>
          </w:tcPr>
          <w:p w:rsidR="00EB3788" w:rsidRDefault="00EB3788" w:rsidP="00E03996">
            <w:pPr>
              <w:spacing w:after="160" w:line="360" w:lineRule="auto"/>
              <w:ind w:firstLine="709"/>
              <w:jc w:val="both"/>
              <w:rPr>
                <w:rFonts w:ascii="Times New Roman" w:hAnsi="Times New Roman" w:cs="Times New Roman"/>
                <w:sz w:val="24"/>
                <w:szCs w:val="24"/>
              </w:rPr>
            </w:pPr>
            <w:r>
              <w:rPr>
                <w:rFonts w:ascii="Times New Roman" w:hAnsi="Times New Roman" w:cs="Times New Roman"/>
                <w:sz w:val="24"/>
                <w:szCs w:val="24"/>
              </w:rPr>
              <w:t>Działania przewidziane w „</w:t>
            </w:r>
            <w:r>
              <w:rPr>
                <w:rFonts w:ascii="Times New Roman" w:hAnsi="Times New Roman" w:cs="Times New Roman"/>
                <w:sz w:val="24"/>
              </w:rPr>
              <w:t>Gminnym Programie Rewitalizacji dla Gminy Załuski na lata 2023-2031</w:t>
            </w:r>
            <w:r>
              <w:rPr>
                <w:rFonts w:ascii="Times New Roman" w:hAnsi="Times New Roman" w:cs="Times New Roman"/>
                <w:sz w:val="24"/>
                <w:szCs w:val="24"/>
              </w:rPr>
              <w:t>” są powiązane</w:t>
            </w:r>
            <w:r w:rsidRPr="001A0688">
              <w:rPr>
                <w:rFonts w:ascii="Times New Roman" w:hAnsi="Times New Roman" w:cs="Times New Roman"/>
                <w:sz w:val="24"/>
                <w:szCs w:val="24"/>
              </w:rPr>
              <w:t xml:space="preserve"> z dokumentami strategicznymi poziomu lokal</w:t>
            </w:r>
            <w:r>
              <w:rPr>
                <w:rFonts w:ascii="Times New Roman" w:hAnsi="Times New Roman" w:cs="Times New Roman"/>
                <w:sz w:val="24"/>
                <w:szCs w:val="24"/>
              </w:rPr>
              <w:t>nego, regionalnego, krajowego i </w:t>
            </w:r>
            <w:r w:rsidRPr="001A0688">
              <w:rPr>
                <w:rFonts w:ascii="Times New Roman" w:hAnsi="Times New Roman" w:cs="Times New Roman"/>
                <w:sz w:val="24"/>
                <w:szCs w:val="24"/>
              </w:rPr>
              <w:t>unijnego:</w:t>
            </w:r>
          </w:p>
          <w:p w:rsidR="00EB3788" w:rsidRDefault="00EB3788" w:rsidP="00E03996">
            <w:pPr>
              <w:spacing w:line="360" w:lineRule="auto"/>
              <w:jc w:val="both"/>
            </w:pPr>
            <w:r>
              <w:rPr>
                <w:rFonts w:ascii="Times New Roman" w:hAnsi="Times New Roman" w:cs="Times New Roman"/>
                <w:sz w:val="24"/>
                <w:szCs w:val="24"/>
              </w:rPr>
              <w:t xml:space="preserve">- </w:t>
            </w:r>
            <w:r w:rsidRPr="00E26832">
              <w:rPr>
                <w:rFonts w:ascii="Times New Roman" w:hAnsi="Times New Roman" w:cs="Times New Roman"/>
                <w:sz w:val="24"/>
                <w:szCs w:val="24"/>
              </w:rPr>
              <w:t>Strategia na rzecz Odpowiedz</w:t>
            </w:r>
            <w:r>
              <w:rPr>
                <w:rFonts w:ascii="Times New Roman" w:hAnsi="Times New Roman" w:cs="Times New Roman"/>
                <w:sz w:val="24"/>
                <w:szCs w:val="24"/>
              </w:rPr>
              <w:t>ialnego Rozwoju do roku 2020 (z </w:t>
            </w:r>
            <w:r w:rsidRPr="00E26832">
              <w:rPr>
                <w:rFonts w:ascii="Times New Roman" w:hAnsi="Times New Roman" w:cs="Times New Roman"/>
                <w:sz w:val="24"/>
                <w:szCs w:val="24"/>
              </w:rPr>
              <w:t>perspektywą do 2030 r.) – SOR,</w:t>
            </w:r>
            <w:r w:rsidRPr="00E26832">
              <w:t xml:space="preserve"> </w:t>
            </w:r>
          </w:p>
          <w:p w:rsidR="00EB3788" w:rsidRDefault="00EB3788" w:rsidP="00E039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6832">
              <w:rPr>
                <w:rFonts w:ascii="Times New Roman" w:hAnsi="Times New Roman" w:cs="Times New Roman"/>
                <w:sz w:val="24"/>
                <w:szCs w:val="24"/>
              </w:rPr>
              <w:t>Strategia Rozwoju Kapitału Ludzkiego 2030 (SRKL),</w:t>
            </w:r>
          </w:p>
          <w:p w:rsidR="00EB3788" w:rsidRDefault="00EB3788" w:rsidP="00E039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6832">
              <w:rPr>
                <w:rFonts w:ascii="Times New Roman" w:hAnsi="Times New Roman" w:cs="Times New Roman"/>
                <w:sz w:val="24"/>
                <w:szCs w:val="24"/>
              </w:rPr>
              <w:t>Strategia Rozwoju Kapitału Społecznego 2030 (SRKS),</w:t>
            </w:r>
          </w:p>
          <w:p w:rsidR="00EB3788" w:rsidRDefault="00EB3788" w:rsidP="00E039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6832">
              <w:rPr>
                <w:rFonts w:ascii="Times New Roman" w:hAnsi="Times New Roman" w:cs="Times New Roman"/>
                <w:sz w:val="24"/>
                <w:szCs w:val="24"/>
              </w:rPr>
              <w:t>Krajowa Strategia Rozwoju Regionalnego 2030 (KSRR),</w:t>
            </w:r>
          </w:p>
          <w:p w:rsidR="00EB3788" w:rsidRDefault="00EB3788" w:rsidP="00E039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6832">
              <w:rPr>
                <w:rFonts w:ascii="Times New Roman" w:hAnsi="Times New Roman" w:cs="Times New Roman"/>
                <w:sz w:val="24"/>
                <w:szCs w:val="24"/>
              </w:rPr>
              <w:t xml:space="preserve">Strategia Rozwoju Województwa Mazowieckiego 2030+ Innowacyjne Mazowsze, </w:t>
            </w:r>
          </w:p>
          <w:p w:rsidR="00EB3788" w:rsidRDefault="00EB3788" w:rsidP="00E039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6832">
              <w:rPr>
                <w:rFonts w:ascii="Times New Roman" w:hAnsi="Times New Roman" w:cs="Times New Roman"/>
                <w:sz w:val="24"/>
                <w:szCs w:val="24"/>
              </w:rPr>
              <w:t xml:space="preserve">Plan Zagospodarowania Przestrzennego Województwa Mazowieckiego, </w:t>
            </w:r>
          </w:p>
          <w:p w:rsidR="00EB3788" w:rsidRDefault="00EB3788" w:rsidP="00E039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6832">
              <w:rPr>
                <w:rFonts w:ascii="Times New Roman" w:hAnsi="Times New Roman" w:cs="Times New Roman"/>
                <w:sz w:val="24"/>
                <w:szCs w:val="24"/>
              </w:rPr>
              <w:t xml:space="preserve">Lokalna Strategia Rozwoju – Przyjazne Mazowsze, </w:t>
            </w:r>
          </w:p>
          <w:p w:rsidR="00EB3788" w:rsidRDefault="00EB3788" w:rsidP="00E039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6832">
              <w:rPr>
                <w:rFonts w:ascii="Times New Roman" w:hAnsi="Times New Roman" w:cs="Times New Roman"/>
                <w:sz w:val="24"/>
                <w:szCs w:val="24"/>
              </w:rPr>
              <w:t xml:space="preserve">Strategia Rozwiązywania Problemów Społecznych w Powiecie Płońskim, </w:t>
            </w:r>
          </w:p>
          <w:p w:rsidR="00EB3788" w:rsidRDefault="00EB3788" w:rsidP="00E039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6832">
              <w:rPr>
                <w:rFonts w:ascii="Times New Roman" w:hAnsi="Times New Roman" w:cs="Times New Roman"/>
                <w:sz w:val="24"/>
                <w:szCs w:val="24"/>
              </w:rPr>
              <w:t xml:space="preserve">Strategia Rozwoju Gminy Załuski na lata 2021-2030, </w:t>
            </w:r>
          </w:p>
          <w:p w:rsidR="00EB3788" w:rsidRDefault="00EB3788" w:rsidP="00E0399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26832">
              <w:rPr>
                <w:rFonts w:ascii="Times New Roman" w:hAnsi="Times New Roman" w:cs="Times New Roman"/>
                <w:sz w:val="24"/>
                <w:szCs w:val="24"/>
              </w:rPr>
              <w:t xml:space="preserve">Strategia Rozwiązywania Problemów Społecznych Gminy Załuski na lata 2015-2024, </w:t>
            </w:r>
          </w:p>
          <w:p w:rsidR="00EB3788" w:rsidRPr="00944958" w:rsidRDefault="00EB3788" w:rsidP="00E039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6832">
              <w:rPr>
                <w:rFonts w:ascii="Times New Roman" w:hAnsi="Times New Roman" w:cs="Times New Roman"/>
                <w:sz w:val="24"/>
                <w:szCs w:val="24"/>
              </w:rPr>
              <w:t>Studium uwarunkowań i kierunków zagospodarowania przestrzenn</w:t>
            </w:r>
            <w:r>
              <w:rPr>
                <w:rFonts w:ascii="Times New Roman" w:hAnsi="Times New Roman" w:cs="Times New Roman"/>
                <w:sz w:val="24"/>
                <w:szCs w:val="24"/>
              </w:rPr>
              <w:t>ego Gminy Załuski,</w:t>
            </w:r>
          </w:p>
        </w:tc>
      </w:tr>
      <w:tr w:rsidR="00EB3788" w:rsidRPr="006B5D1F" w:rsidTr="00E03996">
        <w:tc>
          <w:tcPr>
            <w:tcW w:w="2694" w:type="dxa"/>
          </w:tcPr>
          <w:p w:rsidR="00EB3788" w:rsidRPr="006B5D1F" w:rsidRDefault="00EB3788" w:rsidP="00E03996">
            <w:pPr>
              <w:spacing w:line="360" w:lineRule="auto"/>
              <w:jc w:val="both"/>
              <w:rPr>
                <w:rFonts w:ascii="Times New Roman" w:hAnsi="Times New Roman" w:cs="Times New Roman"/>
                <w:sz w:val="24"/>
                <w:szCs w:val="24"/>
              </w:rPr>
            </w:pPr>
            <w:r w:rsidRPr="006B5D1F">
              <w:rPr>
                <w:rFonts w:ascii="Times New Roman" w:hAnsi="Times New Roman" w:cs="Times New Roman"/>
                <w:b/>
                <w:sz w:val="24"/>
                <w:szCs w:val="24"/>
              </w:rPr>
              <w:lastRenderedPageBreak/>
              <w:t>c)</w:t>
            </w:r>
            <w:r w:rsidRPr="006B5D1F">
              <w:rPr>
                <w:rFonts w:ascii="Times New Roman" w:hAnsi="Times New Roman" w:cs="Times New Roman"/>
                <w:sz w:val="24"/>
                <w:szCs w:val="24"/>
              </w:rPr>
              <w:t xml:space="preserve"> przydatność w uwzględnieniu aspektów środowiskowych, w szczególności w celu wspierania zrównoważonego rozwoju, oraz we wdrażaniu prawa wspólnotowego w dziedzinie ochrony środowiska</w:t>
            </w:r>
          </w:p>
        </w:tc>
        <w:tc>
          <w:tcPr>
            <w:tcW w:w="7229" w:type="dxa"/>
          </w:tcPr>
          <w:p w:rsidR="00EB3788" w:rsidRPr="006B5D1F" w:rsidRDefault="00EB3788" w:rsidP="00E03996">
            <w:pPr>
              <w:spacing w:line="360" w:lineRule="auto"/>
              <w:ind w:firstLine="709"/>
              <w:jc w:val="both"/>
              <w:rPr>
                <w:rFonts w:ascii="Times New Roman" w:hAnsi="Times New Roman" w:cs="Times New Roman"/>
                <w:sz w:val="24"/>
                <w:szCs w:val="24"/>
              </w:rPr>
            </w:pPr>
            <w:r w:rsidRPr="00A65709">
              <w:rPr>
                <w:rFonts w:ascii="Times New Roman" w:hAnsi="Times New Roman" w:cs="Times New Roman"/>
                <w:sz w:val="24"/>
                <w:szCs w:val="24"/>
              </w:rPr>
              <w:t xml:space="preserve">Realizacja </w:t>
            </w:r>
            <w:r>
              <w:rPr>
                <w:rFonts w:ascii="Times New Roman" w:hAnsi="Times New Roman" w:cs="Times New Roman"/>
                <w:sz w:val="24"/>
                <w:szCs w:val="24"/>
              </w:rPr>
              <w:t xml:space="preserve">zaplanowanych </w:t>
            </w:r>
            <w:r w:rsidRPr="00A65709">
              <w:rPr>
                <w:rFonts w:ascii="Times New Roman" w:hAnsi="Times New Roman" w:cs="Times New Roman"/>
                <w:sz w:val="24"/>
                <w:szCs w:val="24"/>
              </w:rPr>
              <w:t>przedsięwzięć</w:t>
            </w:r>
            <w:r>
              <w:rPr>
                <w:rFonts w:ascii="Times New Roman" w:hAnsi="Times New Roman" w:cs="Times New Roman"/>
                <w:sz w:val="24"/>
                <w:szCs w:val="24"/>
              </w:rPr>
              <w:t>,</w:t>
            </w:r>
            <w:r w:rsidRPr="00A65709">
              <w:rPr>
                <w:rFonts w:ascii="Times New Roman" w:hAnsi="Times New Roman" w:cs="Times New Roman"/>
                <w:sz w:val="24"/>
                <w:szCs w:val="24"/>
              </w:rPr>
              <w:t xml:space="preserve"> zawartych w „</w:t>
            </w:r>
            <w:r w:rsidRPr="00552B21">
              <w:rPr>
                <w:rFonts w:ascii="Times New Roman" w:hAnsi="Times New Roman" w:cs="Times New Roman"/>
                <w:sz w:val="24"/>
                <w:szCs w:val="24"/>
              </w:rPr>
              <w:t xml:space="preserve">Gminnym Programie Rewitalizacji dla Gminy </w:t>
            </w:r>
            <w:r>
              <w:rPr>
                <w:rFonts w:ascii="Times New Roman" w:hAnsi="Times New Roman" w:cs="Times New Roman"/>
                <w:sz w:val="24"/>
                <w:szCs w:val="24"/>
              </w:rPr>
              <w:t>Załuski</w:t>
            </w:r>
            <w:r w:rsidRPr="00552B21">
              <w:rPr>
                <w:rFonts w:ascii="Times New Roman" w:hAnsi="Times New Roman" w:cs="Times New Roman"/>
                <w:sz w:val="24"/>
                <w:szCs w:val="24"/>
              </w:rPr>
              <w:t xml:space="preserve"> na lata 2023-203</w:t>
            </w:r>
            <w:r>
              <w:rPr>
                <w:rFonts w:ascii="Times New Roman" w:hAnsi="Times New Roman" w:cs="Times New Roman"/>
                <w:sz w:val="24"/>
                <w:szCs w:val="24"/>
              </w:rPr>
              <w:t>1</w:t>
            </w:r>
            <w:r w:rsidRPr="00A65709">
              <w:rPr>
                <w:rFonts w:ascii="Times New Roman" w:hAnsi="Times New Roman" w:cs="Times New Roman"/>
                <w:sz w:val="24"/>
                <w:szCs w:val="24"/>
              </w:rPr>
              <w:t>” będzie przebiegała zgodnie z zasadami zrównoważonego rozwo</w:t>
            </w:r>
            <w:r>
              <w:rPr>
                <w:rFonts w:ascii="Times New Roman" w:hAnsi="Times New Roman" w:cs="Times New Roman"/>
                <w:sz w:val="24"/>
                <w:szCs w:val="24"/>
              </w:rPr>
              <w:t xml:space="preserve">ju. </w:t>
            </w:r>
            <w:r w:rsidRPr="00A65709">
              <w:rPr>
                <w:rFonts w:ascii="Times New Roman" w:hAnsi="Times New Roman" w:cs="Times New Roman"/>
                <w:sz w:val="24"/>
                <w:szCs w:val="24"/>
              </w:rPr>
              <w:t>Odpowiedni stan środowiska naturalnego ma duże znaczenie dla mieszkańców. Wszystkie prace infrastrukturalne będą zaplanowane tak, aby ich zakres zawierał rozwiązania mające na celu zapobieganie, ograniczanie lub kompensację przyrodniczą ewentualnych negatywnych oddziaływań występujących na etapie robót budowlanych, na obszary cenne pod względem przyrodniczym, a także chronione gatunki roślin i zwierząt. Zaplanowane zadania cechuje uwzględnianie aspektów środowiskowych.</w:t>
            </w:r>
            <w:r>
              <w:rPr>
                <w:rFonts w:ascii="Times New Roman" w:hAnsi="Times New Roman" w:cs="Times New Roman"/>
                <w:sz w:val="24"/>
                <w:szCs w:val="24"/>
              </w:rPr>
              <w:t xml:space="preserve"> Inwestycje będą realizowane przy wykorzystaniu nowoczesnych technologii, przyjaznych środowisku. </w:t>
            </w:r>
          </w:p>
        </w:tc>
      </w:tr>
      <w:tr w:rsidR="00EB3788" w:rsidRPr="006B5D1F" w:rsidTr="00E03996">
        <w:tc>
          <w:tcPr>
            <w:tcW w:w="2694" w:type="dxa"/>
          </w:tcPr>
          <w:p w:rsidR="00EB3788" w:rsidRPr="006B5D1F" w:rsidRDefault="00EB3788" w:rsidP="00E03996">
            <w:pPr>
              <w:spacing w:line="360" w:lineRule="auto"/>
              <w:jc w:val="both"/>
              <w:rPr>
                <w:rFonts w:ascii="Times New Roman" w:hAnsi="Times New Roman" w:cs="Times New Roman"/>
                <w:sz w:val="24"/>
                <w:szCs w:val="24"/>
              </w:rPr>
            </w:pPr>
            <w:r w:rsidRPr="006B5D1F">
              <w:rPr>
                <w:rFonts w:ascii="Times New Roman" w:hAnsi="Times New Roman" w:cs="Times New Roman"/>
                <w:b/>
                <w:sz w:val="24"/>
                <w:szCs w:val="24"/>
              </w:rPr>
              <w:t>d)</w:t>
            </w:r>
            <w:r w:rsidRPr="006B5D1F">
              <w:rPr>
                <w:rFonts w:ascii="Times New Roman" w:hAnsi="Times New Roman" w:cs="Times New Roman"/>
                <w:sz w:val="24"/>
                <w:szCs w:val="24"/>
              </w:rPr>
              <w:t xml:space="preserve"> powiązania z problemami dotyczącymi ochrony środowiska</w:t>
            </w:r>
          </w:p>
        </w:tc>
        <w:tc>
          <w:tcPr>
            <w:tcW w:w="7229" w:type="dxa"/>
          </w:tcPr>
          <w:p w:rsidR="00EB3788" w:rsidRDefault="00EB3788" w:rsidP="00E03996">
            <w:pPr>
              <w:tabs>
                <w:tab w:val="right" w:pos="9072"/>
              </w:tabs>
              <w:spacing w:line="360" w:lineRule="auto"/>
              <w:ind w:left="11" w:firstLine="709"/>
              <w:contextualSpacing/>
              <w:jc w:val="both"/>
              <w:rPr>
                <w:rFonts w:ascii="Times New Roman" w:hAnsi="Times New Roman" w:cs="Times New Roman"/>
                <w:sz w:val="24"/>
                <w:szCs w:val="24"/>
              </w:rPr>
            </w:pPr>
            <w:r w:rsidRPr="006E58DF">
              <w:rPr>
                <w:rFonts w:ascii="Times New Roman" w:hAnsi="Times New Roman" w:cs="Times New Roman"/>
                <w:sz w:val="24"/>
                <w:szCs w:val="24"/>
              </w:rPr>
              <w:t>Realizacja zaplanowanych</w:t>
            </w:r>
            <w:r>
              <w:rPr>
                <w:rFonts w:ascii="Times New Roman" w:hAnsi="Times New Roman" w:cs="Times New Roman"/>
                <w:sz w:val="24"/>
                <w:szCs w:val="24"/>
              </w:rPr>
              <w:t xml:space="preserve"> przedsięwzięć wpłynie pozytywnie</w:t>
            </w:r>
            <w:r w:rsidRPr="006E58DF">
              <w:rPr>
                <w:rFonts w:ascii="Times New Roman" w:hAnsi="Times New Roman" w:cs="Times New Roman"/>
                <w:sz w:val="24"/>
                <w:szCs w:val="24"/>
              </w:rPr>
              <w:t xml:space="preserve"> na środowisko. Możliwe uciążliwości mogą mieć charakter jedynie przejściowy</w:t>
            </w:r>
            <w:r>
              <w:rPr>
                <w:rFonts w:ascii="Times New Roman" w:hAnsi="Times New Roman" w:cs="Times New Roman"/>
                <w:sz w:val="24"/>
                <w:szCs w:val="24"/>
              </w:rPr>
              <w:t xml:space="preserve"> i krótkotrwały</w:t>
            </w:r>
            <w:r w:rsidRPr="006E58DF">
              <w:rPr>
                <w:rFonts w:ascii="Times New Roman" w:hAnsi="Times New Roman" w:cs="Times New Roman"/>
                <w:sz w:val="24"/>
                <w:szCs w:val="24"/>
              </w:rPr>
              <w:t xml:space="preserve"> i będą powstawać w trakcie wykonywania inwestycji. Wszystkie przedsięwzięcia będą zgodne z wymogami </w:t>
            </w:r>
            <w:r>
              <w:rPr>
                <w:rFonts w:ascii="Times New Roman" w:hAnsi="Times New Roman" w:cs="Times New Roman"/>
                <w:sz w:val="24"/>
                <w:szCs w:val="24"/>
              </w:rPr>
              <w:t>zawartymi przez ustawodawcę, w tym w ustawie</w:t>
            </w:r>
            <w:r w:rsidRPr="006E58DF">
              <w:rPr>
                <w:rFonts w:ascii="Times New Roman" w:hAnsi="Times New Roman" w:cs="Times New Roman"/>
                <w:sz w:val="24"/>
                <w:szCs w:val="24"/>
              </w:rPr>
              <w:t xml:space="preserve"> z dnia 7 lipca 1994 r</w:t>
            </w:r>
            <w:r>
              <w:rPr>
                <w:rFonts w:ascii="Times New Roman" w:hAnsi="Times New Roman" w:cs="Times New Roman"/>
                <w:sz w:val="24"/>
                <w:szCs w:val="24"/>
              </w:rPr>
              <w:t>. Prawo budowlane (Dz. U. z 2021</w:t>
            </w:r>
            <w:r w:rsidRPr="006E58DF">
              <w:rPr>
                <w:rFonts w:ascii="Times New Roman" w:hAnsi="Times New Roman" w:cs="Times New Roman"/>
                <w:sz w:val="24"/>
                <w:szCs w:val="24"/>
              </w:rPr>
              <w:t xml:space="preserve"> r. </w:t>
            </w:r>
            <w:r>
              <w:rPr>
                <w:rFonts w:ascii="Times New Roman" w:hAnsi="Times New Roman" w:cs="Times New Roman"/>
                <w:sz w:val="24"/>
                <w:szCs w:val="24"/>
              </w:rPr>
              <w:t>p</w:t>
            </w:r>
            <w:r w:rsidRPr="006E58DF">
              <w:rPr>
                <w:rFonts w:ascii="Times New Roman" w:hAnsi="Times New Roman" w:cs="Times New Roman"/>
                <w:sz w:val="24"/>
                <w:szCs w:val="24"/>
              </w:rPr>
              <w:t>o</w:t>
            </w:r>
            <w:r>
              <w:rPr>
                <w:rFonts w:ascii="Times New Roman" w:hAnsi="Times New Roman" w:cs="Times New Roman"/>
                <w:sz w:val="24"/>
                <w:szCs w:val="24"/>
              </w:rPr>
              <w:t>z. 2351 ze zm.) oraz ustawie</w:t>
            </w:r>
            <w:r w:rsidRPr="006E58DF">
              <w:rPr>
                <w:rFonts w:ascii="Times New Roman" w:hAnsi="Times New Roman" w:cs="Times New Roman"/>
                <w:sz w:val="24"/>
                <w:szCs w:val="24"/>
              </w:rPr>
              <w:t xml:space="preserve"> z dnia 3 października 2008 r. o udostępnianiu informacji o środowisku i jego ochronie, udziale społeczeństwa w ochronie środowiska oraz o ocenach oddziaływania na środowisko (</w:t>
            </w:r>
            <w:r>
              <w:rPr>
                <w:rFonts w:ascii="Times New Roman" w:hAnsi="Times New Roman" w:cs="Times New Roman"/>
                <w:sz w:val="24"/>
                <w:szCs w:val="24"/>
              </w:rPr>
              <w:t xml:space="preserve">tj. </w:t>
            </w:r>
            <w:r w:rsidRPr="00AC764B">
              <w:rPr>
                <w:rFonts w:ascii="Times New Roman" w:hAnsi="Times New Roman" w:cs="Times New Roman"/>
                <w:sz w:val="24"/>
                <w:szCs w:val="24"/>
              </w:rPr>
              <w:t>Dz.</w:t>
            </w:r>
            <w:r>
              <w:rPr>
                <w:rFonts w:ascii="Times New Roman" w:hAnsi="Times New Roman" w:cs="Times New Roman"/>
                <w:sz w:val="24"/>
                <w:szCs w:val="24"/>
              </w:rPr>
              <w:t xml:space="preserve"> </w:t>
            </w:r>
            <w:r w:rsidRPr="00AC764B">
              <w:rPr>
                <w:rFonts w:ascii="Times New Roman" w:hAnsi="Times New Roman" w:cs="Times New Roman"/>
                <w:sz w:val="24"/>
                <w:szCs w:val="24"/>
              </w:rPr>
              <w:t>U</w:t>
            </w:r>
            <w:r>
              <w:rPr>
                <w:rFonts w:ascii="Times New Roman" w:hAnsi="Times New Roman" w:cs="Times New Roman"/>
                <w:sz w:val="24"/>
                <w:szCs w:val="24"/>
              </w:rPr>
              <w:t xml:space="preserve"> z </w:t>
            </w:r>
            <w:r w:rsidRPr="00897BEF">
              <w:rPr>
                <w:rFonts w:ascii="Times New Roman" w:hAnsi="Times New Roman" w:cs="Times New Roman"/>
                <w:sz w:val="24"/>
                <w:szCs w:val="24"/>
              </w:rPr>
              <w:t>202</w:t>
            </w:r>
            <w:r>
              <w:rPr>
                <w:rFonts w:ascii="Times New Roman" w:hAnsi="Times New Roman" w:cs="Times New Roman"/>
                <w:sz w:val="24"/>
                <w:szCs w:val="24"/>
              </w:rPr>
              <w:t>2</w:t>
            </w:r>
            <w:r w:rsidRPr="00897BEF">
              <w:rPr>
                <w:rFonts w:ascii="Times New Roman" w:hAnsi="Times New Roman" w:cs="Times New Roman"/>
                <w:sz w:val="24"/>
                <w:szCs w:val="24"/>
              </w:rPr>
              <w:t xml:space="preserve"> r. poz. </w:t>
            </w:r>
            <w:r>
              <w:rPr>
                <w:rFonts w:ascii="Times New Roman" w:hAnsi="Times New Roman" w:cs="Times New Roman"/>
                <w:sz w:val="24"/>
                <w:szCs w:val="24"/>
              </w:rPr>
              <w:t xml:space="preserve">1029 ze zm.). Inwestycje nie będą miały negatywnego oddziaływania na środowisko. W trakcie trwania robót budowlanych uciążliwość skoncentruje się głównie na hałasie, który będzie towarzyszyć pracom mechanicznego sprzętu budowlanego. Wszystkie zjawiska mają charakter okresowy, krótkotrwały i ustąpią z chwilą zakończenia budowy. Stwierdza się, że nie będzie przekroczeń poziomu norm </w:t>
            </w:r>
            <w:r>
              <w:rPr>
                <w:rFonts w:ascii="Times New Roman" w:hAnsi="Times New Roman" w:cs="Times New Roman"/>
                <w:sz w:val="24"/>
                <w:szCs w:val="24"/>
              </w:rPr>
              <w:lastRenderedPageBreak/>
              <w:t xml:space="preserve">dopuszczalnego hałasu w czasie realizacji i eksploatacji zadania inwestycyjnego poza terenem. </w:t>
            </w:r>
          </w:p>
          <w:p w:rsidR="00EB3788" w:rsidRDefault="00EB3788" w:rsidP="00E03996">
            <w:pPr>
              <w:spacing w:line="360" w:lineRule="auto"/>
              <w:ind w:firstLine="709"/>
              <w:jc w:val="both"/>
              <w:rPr>
                <w:rFonts w:ascii="Times New Roman" w:hAnsi="Times New Roman"/>
                <w:sz w:val="24"/>
                <w:szCs w:val="24"/>
              </w:rPr>
            </w:pPr>
            <w:r>
              <w:rPr>
                <w:rFonts w:ascii="Times New Roman" w:hAnsi="Times New Roman"/>
                <w:sz w:val="24"/>
                <w:szCs w:val="24"/>
              </w:rPr>
              <w:t xml:space="preserve">Planowane przedsięwzięcia nie będą miały negatywnego wpływu na warunki bytowania gatunków zwierząt występujących na terenie gminy, nie będą miały zauważalnego wpływu na stan i perspektywy miejscowych populacji. Przedsięwzięcia nie będą utrudniać migracji zwierząt korytarzami ekologicznymi, nie spowodują przerwania sieci ekologicznych. Zaplanowane do realizacji przedsięwzięcia nie zakłócą gniazdowania i migracji ptaków oraz ekspansji nowych gatunków fauny. Przy planowaniu prac termomodernizacyjnych, w szczególności zostanie uwzględniony sezon lęgowy ptaków i hibernacji nietoperzy, w celu ustalenia odpowiedniego terminu prowadzenia tych robót. </w:t>
            </w:r>
          </w:p>
          <w:p w:rsidR="00EB3788" w:rsidRDefault="00EB3788" w:rsidP="00E03996">
            <w:pPr>
              <w:spacing w:line="360" w:lineRule="auto"/>
              <w:ind w:firstLine="709"/>
              <w:jc w:val="both"/>
              <w:rPr>
                <w:rFonts w:ascii="Times New Roman" w:hAnsi="Times New Roman"/>
                <w:sz w:val="24"/>
                <w:szCs w:val="24"/>
              </w:rPr>
            </w:pPr>
            <w:r>
              <w:rPr>
                <w:rFonts w:ascii="Times New Roman" w:hAnsi="Times New Roman"/>
                <w:sz w:val="24"/>
                <w:szCs w:val="24"/>
              </w:rPr>
              <w:t xml:space="preserve">Negatywne oddziaływanie na środowisko w związku z realizacją inwestycji będzie miało zasięg lokalny, charakter jednorazowy, krótkotrwały i odwracalny. Realizacja inwestycji będzie mogła spowodować czasowy wzrost krótkotrwałego zapylenia, wystąpienie krótkotrwałych zmian klimatu akustycznego, spowodowane pracami ziemnymi oraz ruchem ciężkich samochodów, a także wystąpienie niskiej emisji zanieczyszczeń, w ilościach nie przekraczających obowiązujących norm. Możliwy jest także krótkotrwały, negatywny wpływ na zadrzewienia i zieleń ozdobną, spowodowany pracami ziemnymi. Jest to proces krótkotrwały, ograniczony wyłącznie do czasu prowadzenia prac budowlanych. Należy założyć, że po zakończeniu prac wszelkie niedogodności zostaną usunięte. Pozytywne skutki przeprowadzenia inwestycji będzie można zaobserwować po uprzątnięciu terenu budowy i uporządkowaniu powierzchni wokół obiektów. </w:t>
            </w:r>
          </w:p>
          <w:p w:rsidR="00EB3788" w:rsidRPr="00003002" w:rsidRDefault="00EB3788" w:rsidP="00E03996">
            <w:pPr>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Pr="002C18B0">
              <w:rPr>
                <w:rFonts w:ascii="Times New Roman" w:hAnsi="Times New Roman"/>
                <w:sz w:val="24"/>
                <w:szCs w:val="24"/>
              </w:rPr>
              <w:t xml:space="preserve">Zaplanowane zadania będą realizowane w taki sposób, aby nie spowodować negatywnych zmian w środowisku. Przewiduje się możliwość wprowadzenia nowych nasadzeń, zarówno drzew, krzewów jak i zieleni ozdobnej, aby zminimalizować ewentualne </w:t>
            </w:r>
            <w:r w:rsidRPr="002C18B0">
              <w:rPr>
                <w:rFonts w:ascii="Times New Roman" w:hAnsi="Times New Roman"/>
                <w:sz w:val="24"/>
                <w:szCs w:val="24"/>
              </w:rPr>
              <w:lastRenderedPageBreak/>
              <w:t>negatywne oddziaływanie na środowisko. Zaplanowane do realizacji inwestycje nie wpłyną negatywnie na liczebność i kondycję populacji, na niszę ekologiczną gatunku, siedliska przyrodnicze</w:t>
            </w:r>
            <w:r>
              <w:rPr>
                <w:rFonts w:ascii="Times New Roman" w:hAnsi="Times New Roman"/>
                <w:sz w:val="24"/>
                <w:szCs w:val="24"/>
              </w:rPr>
              <w:t xml:space="preserve">, fragmentację siedlisk, izolację siedlisk, zaburzenia funkcji pełnionych przez siedlisko. Inwestycje </w:t>
            </w:r>
            <w:r w:rsidRPr="002C18B0">
              <w:rPr>
                <w:rFonts w:ascii="Times New Roman" w:hAnsi="Times New Roman"/>
                <w:sz w:val="24"/>
                <w:szCs w:val="24"/>
              </w:rPr>
              <w:t xml:space="preserve">liniowe będę realizowane w taki sposób, aby nie przyczyniać się do fragmentacji siedlisk oraz zmniejszenia bioróżnorodności. </w:t>
            </w:r>
            <w:r w:rsidRPr="002C18B0">
              <w:rPr>
                <w:rFonts w:ascii="Times New Roman" w:hAnsi="Times New Roman"/>
                <w:bCs/>
                <w:sz w:val="24"/>
                <w:szCs w:val="24"/>
              </w:rPr>
              <w:t>Przed podjęciem prac termomodernizacyjnych przeprowadzona zostanie inwentaryzacja budynków pod kątem występowania chronionych gatunków ptaków i nietoperzy. W przypadku</w:t>
            </w:r>
            <w:r>
              <w:rPr>
                <w:rFonts w:ascii="Times New Roman" w:hAnsi="Times New Roman"/>
                <w:b/>
                <w:bCs/>
                <w:sz w:val="24"/>
                <w:szCs w:val="24"/>
              </w:rPr>
              <w:t xml:space="preserve"> </w:t>
            </w:r>
            <w:r w:rsidRPr="002C18B0">
              <w:rPr>
                <w:rFonts w:ascii="Times New Roman" w:hAnsi="Times New Roman"/>
                <w:bCs/>
                <w:sz w:val="24"/>
                <w:szCs w:val="24"/>
              </w:rPr>
              <w:t>stwierdzenia występowania chronionych gatunków ptaków i nietoperzy w celu zminimalizowania negatywnego oddziaływania zostaną zaplanowane działania zapobiegawcze oraz środki zaradcze, polegające przede wszystkim na zapewnieniu alternatywnego schronienia, równoważącego ubytek miejsc w wyniku termomodernizacji.</w:t>
            </w:r>
            <w:r>
              <w:rPr>
                <w:rFonts w:ascii="Times New Roman" w:hAnsi="Times New Roman"/>
                <w:b/>
                <w:bCs/>
                <w:sz w:val="24"/>
                <w:szCs w:val="24"/>
              </w:rPr>
              <w:t xml:space="preserve">   </w:t>
            </w:r>
          </w:p>
        </w:tc>
      </w:tr>
      <w:tr w:rsidR="00EB3788" w:rsidRPr="006B5D1F" w:rsidTr="00E03996">
        <w:tc>
          <w:tcPr>
            <w:tcW w:w="9923" w:type="dxa"/>
            <w:gridSpan w:val="2"/>
            <w:vAlign w:val="center"/>
          </w:tcPr>
          <w:p w:rsidR="00EB3788" w:rsidRPr="006B5D1F" w:rsidRDefault="00EB3788" w:rsidP="00E03996">
            <w:pPr>
              <w:spacing w:line="360" w:lineRule="auto"/>
              <w:jc w:val="center"/>
              <w:rPr>
                <w:rFonts w:ascii="Times New Roman" w:hAnsi="Times New Roman" w:cs="Times New Roman"/>
                <w:b/>
                <w:sz w:val="24"/>
                <w:szCs w:val="24"/>
              </w:rPr>
            </w:pPr>
            <w:r w:rsidRPr="006B5D1F">
              <w:rPr>
                <w:rFonts w:ascii="Times New Roman" w:hAnsi="Times New Roman" w:cs="Times New Roman"/>
                <w:b/>
                <w:sz w:val="24"/>
                <w:szCs w:val="24"/>
              </w:rPr>
              <w:lastRenderedPageBreak/>
              <w:t>Ust. 2. Rodzaj i skalę oddziaływania na środowisko, w szczególności</w:t>
            </w:r>
          </w:p>
        </w:tc>
      </w:tr>
      <w:tr w:rsidR="00EB3788" w:rsidRPr="006B5D1F" w:rsidTr="00E03996">
        <w:tc>
          <w:tcPr>
            <w:tcW w:w="2694" w:type="dxa"/>
          </w:tcPr>
          <w:p w:rsidR="00EB3788" w:rsidRPr="006B5D1F" w:rsidRDefault="00EB3788" w:rsidP="00E03996">
            <w:pPr>
              <w:spacing w:line="360" w:lineRule="auto"/>
              <w:jc w:val="both"/>
              <w:rPr>
                <w:rFonts w:ascii="Times New Roman" w:hAnsi="Times New Roman" w:cs="Times New Roman"/>
                <w:sz w:val="24"/>
                <w:szCs w:val="24"/>
              </w:rPr>
            </w:pPr>
            <w:r w:rsidRPr="006B5D1F">
              <w:rPr>
                <w:rFonts w:ascii="Times New Roman" w:hAnsi="Times New Roman" w:cs="Times New Roman"/>
                <w:b/>
                <w:sz w:val="24"/>
                <w:szCs w:val="24"/>
              </w:rPr>
              <w:t>a)</w:t>
            </w:r>
            <w:r w:rsidRPr="006B5D1F">
              <w:rPr>
                <w:rFonts w:ascii="Times New Roman" w:hAnsi="Times New Roman" w:cs="Times New Roman"/>
                <w:sz w:val="24"/>
                <w:szCs w:val="24"/>
              </w:rPr>
              <w:t xml:space="preserve"> prawdopodobieństwo wystąpienia, czas trwania, zasięg, częstotliwość i odwracalność oddziaływań,</w:t>
            </w:r>
          </w:p>
        </w:tc>
        <w:tc>
          <w:tcPr>
            <w:tcW w:w="7229" w:type="dxa"/>
          </w:tcPr>
          <w:p w:rsidR="00EB3788" w:rsidRDefault="00EB3788" w:rsidP="00E03996">
            <w:pPr>
              <w:spacing w:line="360" w:lineRule="auto"/>
              <w:ind w:firstLine="709"/>
              <w:jc w:val="both"/>
              <w:rPr>
                <w:rFonts w:ascii="Times New Roman" w:hAnsi="Times New Roman" w:cs="Times New Roman"/>
                <w:sz w:val="24"/>
                <w:szCs w:val="24"/>
              </w:rPr>
            </w:pPr>
            <w:r w:rsidRPr="006E58DF">
              <w:rPr>
                <w:rFonts w:ascii="Times New Roman" w:hAnsi="Times New Roman" w:cs="Times New Roman"/>
                <w:sz w:val="24"/>
                <w:szCs w:val="24"/>
              </w:rPr>
              <w:t xml:space="preserve">Podczas realizacji </w:t>
            </w:r>
            <w:r>
              <w:rPr>
                <w:rFonts w:ascii="Times New Roman" w:hAnsi="Times New Roman" w:cs="Times New Roman"/>
                <w:sz w:val="24"/>
                <w:szCs w:val="24"/>
              </w:rPr>
              <w:t xml:space="preserve">działań infrastrukturalnych </w:t>
            </w:r>
            <w:r w:rsidRPr="006E58DF">
              <w:rPr>
                <w:rFonts w:ascii="Times New Roman" w:hAnsi="Times New Roman" w:cs="Times New Roman"/>
                <w:sz w:val="24"/>
                <w:szCs w:val="24"/>
              </w:rPr>
              <w:t>zawartych w „</w:t>
            </w:r>
            <w:r w:rsidRPr="00552B21">
              <w:rPr>
                <w:rFonts w:ascii="Times New Roman" w:hAnsi="Times New Roman" w:cs="Times New Roman"/>
                <w:sz w:val="24"/>
                <w:szCs w:val="24"/>
              </w:rPr>
              <w:t xml:space="preserve">Gminnym Programie Rewitalizacji dla Gminy </w:t>
            </w:r>
            <w:r>
              <w:rPr>
                <w:rFonts w:ascii="Times New Roman" w:hAnsi="Times New Roman" w:cs="Times New Roman"/>
                <w:sz w:val="24"/>
                <w:szCs w:val="24"/>
              </w:rPr>
              <w:t>Załuski</w:t>
            </w:r>
            <w:r w:rsidRPr="00552B21">
              <w:rPr>
                <w:rFonts w:ascii="Times New Roman" w:hAnsi="Times New Roman" w:cs="Times New Roman"/>
                <w:sz w:val="24"/>
                <w:szCs w:val="24"/>
              </w:rPr>
              <w:t xml:space="preserve"> na lata 2023-203</w:t>
            </w:r>
            <w:r>
              <w:rPr>
                <w:rFonts w:ascii="Times New Roman" w:hAnsi="Times New Roman" w:cs="Times New Roman"/>
                <w:sz w:val="24"/>
                <w:szCs w:val="24"/>
              </w:rPr>
              <w:t>1</w:t>
            </w:r>
            <w:r w:rsidRPr="006E58DF">
              <w:rPr>
                <w:rFonts w:ascii="Times New Roman" w:hAnsi="Times New Roman" w:cs="Times New Roman"/>
                <w:sz w:val="24"/>
                <w:szCs w:val="24"/>
              </w:rPr>
              <w:t xml:space="preserve">”, istnieje możliwość wystąpienia miejscowego wzrostu hałasu, zapylenia, emisji spalin, odpadów budowlanych. Jest to jednak proces krótkotrwały, ograniczony tylko i wyłącznie do czasu prowadzenia prac. </w:t>
            </w:r>
            <w:r>
              <w:rPr>
                <w:rFonts w:ascii="Times New Roman" w:hAnsi="Times New Roman" w:cs="Times New Roman"/>
                <w:sz w:val="24"/>
                <w:szCs w:val="24"/>
              </w:rPr>
              <w:t xml:space="preserve"> </w:t>
            </w:r>
            <w:r w:rsidRPr="00351E29">
              <w:rPr>
                <w:rFonts w:ascii="Times New Roman" w:hAnsi="Times New Roman" w:cs="Times New Roman"/>
                <w:sz w:val="24"/>
                <w:szCs w:val="24"/>
              </w:rPr>
              <w:t>Wszystkie wymienione zakłócenia są odwracalne</w:t>
            </w:r>
            <w:r>
              <w:rPr>
                <w:rFonts w:ascii="Times New Roman" w:hAnsi="Times New Roman" w:cs="Times New Roman"/>
                <w:sz w:val="24"/>
                <w:szCs w:val="24"/>
              </w:rPr>
              <w:t>.</w:t>
            </w:r>
            <w:r w:rsidRPr="00351E29">
              <w:rPr>
                <w:rFonts w:ascii="Times New Roman" w:hAnsi="Times New Roman" w:cs="Times New Roman"/>
                <w:sz w:val="24"/>
                <w:szCs w:val="24"/>
              </w:rPr>
              <w:t xml:space="preserve"> </w:t>
            </w:r>
            <w:r>
              <w:rPr>
                <w:rFonts w:ascii="Times New Roman" w:hAnsi="Times New Roman" w:cs="Times New Roman"/>
                <w:sz w:val="24"/>
                <w:szCs w:val="24"/>
              </w:rPr>
              <w:t>Wyznaczone do realizacji prace inwestycyjne nie będą negatywnie oddziaływały na obszary chronione.</w:t>
            </w:r>
            <w:r w:rsidRPr="006E58DF">
              <w:rPr>
                <w:rFonts w:ascii="Times New Roman" w:hAnsi="Times New Roman" w:cs="Times New Roman"/>
                <w:sz w:val="24"/>
                <w:szCs w:val="24"/>
              </w:rPr>
              <w:t xml:space="preserve"> Po zakończeniu realizacji inwestycji należy spodziewać się braku oddziaływania na środowisko przyrodnicze. Zakłada się poprawę stanu środowiska w stosunku do stanu sprzed realizacji. </w:t>
            </w:r>
            <w:r>
              <w:rPr>
                <w:rFonts w:ascii="Times New Roman" w:hAnsi="Times New Roman" w:cs="Times New Roman"/>
                <w:sz w:val="24"/>
                <w:szCs w:val="24"/>
              </w:rPr>
              <w:t xml:space="preserve">Inwestycja nie będzie miała negatywnego oddziaływania na środowisko. Jedynie w fazie realizacji przedsięwzięcia można spodziewać się negatywnego wpływu, co jest związane z typowym funkcjonowaniem budowy. W trakcie trwania robót budowlanych uciążliwość skoncentruje się głównie na hałasie, który będzie towarzyszyć pracom mechanicznego sprzętu budowlanego. </w:t>
            </w:r>
            <w:r>
              <w:rPr>
                <w:rFonts w:ascii="Times New Roman" w:hAnsi="Times New Roman" w:cs="Times New Roman"/>
                <w:sz w:val="24"/>
                <w:szCs w:val="24"/>
              </w:rPr>
              <w:lastRenderedPageBreak/>
              <w:t>Wszystkie zjawiska mają charakter okresowy, krótkotrwały i ustąpią z chwilą zakończenia budowy. Stwierdza się, że nie będzie przekroczeń poziomu norm dopuszczalnego hałasu w czasie realizacji i eksploatacji zadania inwestycyjnego poza terenem inwestycji. Na etapie robót budowlanych ścieki będą gromadzone w przenośnych kontenerach sanitarnych zlokalizowanych na zapleczu socjalnym. W trakcie realizacji inwestycji powstaną odpady związane z pracami budowlanymi, odpady te będą odpowiednio segregowane, gromadzone w szczelnych pojemnikach i wywożone do punktu odbioru.</w:t>
            </w:r>
          </w:p>
          <w:p w:rsidR="00EB3788" w:rsidRPr="00D87677" w:rsidRDefault="00EB3788" w:rsidP="00E03996">
            <w:pPr>
              <w:pStyle w:val="NormalnyWeb"/>
              <w:spacing w:line="360" w:lineRule="auto"/>
              <w:jc w:val="both"/>
            </w:pPr>
            <w:r w:rsidRPr="006E58DF">
              <w:t>Zaplanowane działania mają na celu poprawę jakości środowiska przyrodniczego</w:t>
            </w:r>
            <w:r>
              <w:t xml:space="preserve">, warunków życia mieszkańców obszaru oraz rozwój gospodarczy regionu. </w:t>
            </w:r>
          </w:p>
          <w:p w:rsidR="00EB3788" w:rsidRPr="00D25275" w:rsidRDefault="00EB3788" w:rsidP="00E03996">
            <w:pPr>
              <w:spacing w:line="360" w:lineRule="auto"/>
              <w:ind w:firstLine="709"/>
              <w:jc w:val="both"/>
              <w:rPr>
                <w:rFonts w:ascii="Times New Roman" w:hAnsi="Times New Roman" w:cs="Times New Roman"/>
                <w:sz w:val="24"/>
                <w:szCs w:val="24"/>
                <w:shd w:val="clear" w:color="auto" w:fill="FFFFFF"/>
              </w:rPr>
            </w:pPr>
            <w:r w:rsidRPr="00EE344E">
              <w:rPr>
                <w:rFonts w:ascii="Times New Roman" w:hAnsi="Times New Roman" w:cs="Times New Roman"/>
                <w:sz w:val="24"/>
                <w:szCs w:val="24"/>
              </w:rPr>
              <w:t>Inwestycje te pozytywnie wpłyną na jakość powietrza na obszarze gminy oraz klimat</w:t>
            </w:r>
            <w:r>
              <w:rPr>
                <w:rFonts w:ascii="Times New Roman" w:hAnsi="Times New Roman" w:cs="Times New Roman"/>
                <w:sz w:val="24"/>
                <w:szCs w:val="24"/>
              </w:rPr>
              <w:t>.</w:t>
            </w:r>
            <w:r w:rsidRPr="00EE344E">
              <w:rPr>
                <w:rFonts w:ascii="Times New Roman" w:hAnsi="Times New Roman" w:cs="Times New Roman"/>
                <w:sz w:val="24"/>
                <w:szCs w:val="24"/>
              </w:rPr>
              <w:t xml:space="preserve"> </w:t>
            </w:r>
            <w:r>
              <w:rPr>
                <w:rFonts w:ascii="Times New Roman" w:hAnsi="Times New Roman" w:cs="Times New Roman"/>
                <w:sz w:val="24"/>
                <w:szCs w:val="24"/>
              </w:rPr>
              <w:t>Realizacja przedmiotowych inwestycji będzie miała pozytywny wpływ na środowisko przyrodnicze.</w:t>
            </w:r>
            <w:r>
              <w:rPr>
                <w:rFonts w:ascii="Times New Roman" w:hAnsi="Times New Roman" w:cs="Times New Roman"/>
                <w:sz w:val="24"/>
              </w:rPr>
              <w:t xml:space="preserve"> </w:t>
            </w:r>
          </w:p>
          <w:p w:rsidR="00EB3788" w:rsidRPr="002C18B0" w:rsidRDefault="00EB3788" w:rsidP="00E03996">
            <w:pPr>
              <w:spacing w:line="360" w:lineRule="auto"/>
              <w:ind w:firstLine="709"/>
              <w:jc w:val="both"/>
              <w:rPr>
                <w:rFonts w:ascii="Times New Roman" w:hAnsi="Times New Roman"/>
                <w:sz w:val="24"/>
                <w:szCs w:val="24"/>
              </w:rPr>
            </w:pPr>
            <w:r>
              <w:rPr>
                <w:rFonts w:ascii="Times New Roman" w:hAnsi="Times New Roman"/>
                <w:sz w:val="24"/>
                <w:szCs w:val="24"/>
              </w:rPr>
              <w:t xml:space="preserve">Planowane przedsięwzięcia nie będą miały negatywnego wpływu na warunki bytowania gatunków zwierząt występujących na terenie gminy, nie będą miały zauważalnego wpływu na stan i perspektywy miejscowych populacji. Przedsięwzięcia nie będą utrudniać migracji zwierząt korytarzami ekologicznymi, nie spowodują przerwania sieci ekologicznych. Zaplanowane do realizacji przedsięwzięcia nie zakłócą gniazdowania i migracji ptaków oraz ekspansji nowych gatunków fauny. Przy planowaniu prac inwestycyjnych, w szczególności zostanie uwzględniony sezon lęgowy ptaków i hibernacji nietoperzy, w celu ustalenia </w:t>
            </w:r>
            <w:r w:rsidRPr="002C18B0">
              <w:rPr>
                <w:rFonts w:ascii="Times New Roman" w:hAnsi="Times New Roman"/>
                <w:sz w:val="24"/>
                <w:szCs w:val="24"/>
              </w:rPr>
              <w:t xml:space="preserve">odpowiedniego terminu prowadzenia tych robót. </w:t>
            </w:r>
            <w:r w:rsidRPr="002C18B0">
              <w:rPr>
                <w:rFonts w:ascii="Times New Roman" w:hAnsi="Times New Roman"/>
                <w:bCs/>
                <w:sz w:val="24"/>
                <w:szCs w:val="24"/>
              </w:rPr>
              <w:t xml:space="preserve">Przed podjęciem prac termomodernizacyjnych przeprowadzona zostanie inwentaryzacja budynków pod kątem występowania chronionych gatunków ptaków i nietoperzy. W przypadku stwierdzenia występowania chronionych gatunków ptaków i nietoperzy w celu zminimalizowania negatywnego oddziaływania zostaną zaplanowane </w:t>
            </w:r>
            <w:r w:rsidRPr="002C18B0">
              <w:rPr>
                <w:rFonts w:ascii="Times New Roman" w:hAnsi="Times New Roman"/>
                <w:bCs/>
                <w:sz w:val="24"/>
                <w:szCs w:val="24"/>
              </w:rPr>
              <w:lastRenderedPageBreak/>
              <w:t xml:space="preserve">działania zapobiegawcze oraz środki zaradcze, polegające przede wszystkim na zapewnieniu alternatywnego schronienia, równoważącego ubytek miejsc w wyniku termomodernizacji.   </w:t>
            </w:r>
          </w:p>
          <w:p w:rsidR="00EB3788" w:rsidRDefault="00EB3788" w:rsidP="00E03996">
            <w:pPr>
              <w:spacing w:line="360" w:lineRule="auto"/>
              <w:ind w:firstLine="709"/>
              <w:jc w:val="both"/>
              <w:rPr>
                <w:rFonts w:ascii="Times New Roman" w:hAnsi="Times New Roman"/>
                <w:sz w:val="24"/>
                <w:szCs w:val="24"/>
              </w:rPr>
            </w:pPr>
            <w:r w:rsidRPr="002C18B0">
              <w:rPr>
                <w:rFonts w:ascii="Times New Roman" w:hAnsi="Times New Roman"/>
                <w:sz w:val="24"/>
                <w:szCs w:val="24"/>
              </w:rPr>
              <w:t>Negatywne oddziaływanie na środowisko w związku z realizacją działań będzie miało zasięg lokalny, charakter jednorazowy, krótkotrwały i odwracalny. Realizacja inwestycji będzie mogła spowodować czasowy wzrost</w:t>
            </w:r>
            <w:r>
              <w:rPr>
                <w:rFonts w:ascii="Times New Roman" w:hAnsi="Times New Roman"/>
                <w:sz w:val="24"/>
                <w:szCs w:val="24"/>
              </w:rPr>
              <w:t xml:space="preserve"> krótkotrwałego i niewielkiego  zapylenia, wystąpienie krótkotrwałych zmian klimatu akustycznego, spowodowane pracami budowlanymi oraz ruchem ciężkich samochodów, a także wystąpienie niskiej emisji zanieczyszczeń, w ilościach nie przekraczających obowiązujących norm. Możliwy jest także krótkotrwały, negatywny wpływ na zadrzewienia i zieleń ozdobną, spowodowany pracami ziemnymi. Jest to proces krótkotrwały, ograniczony wyłącznie do czasu prowadzenia prac budowlanych. Należy założyć, że po zakończeniu prac wszelkie niedogodności zostaną usunięte. Pozytywne skutki przeprowadzenia inwestycji będzie można zaobserwować po uprzątnięciu terenu budowy i uporządkowaniu powierzchni wokół obiektów.</w:t>
            </w:r>
          </w:p>
          <w:p w:rsidR="00EB3788" w:rsidRPr="000416E6" w:rsidRDefault="00EB3788" w:rsidP="00E03996">
            <w:pPr>
              <w:spacing w:line="360" w:lineRule="auto"/>
              <w:ind w:firstLine="709"/>
              <w:jc w:val="both"/>
              <w:rPr>
                <w:rFonts w:ascii="Times New Roman" w:hAnsi="Times New Roman"/>
                <w:sz w:val="24"/>
                <w:szCs w:val="24"/>
              </w:rPr>
            </w:pPr>
            <w:r w:rsidRPr="002C18B0">
              <w:rPr>
                <w:rFonts w:ascii="Times New Roman" w:hAnsi="Times New Roman"/>
                <w:sz w:val="24"/>
                <w:szCs w:val="24"/>
              </w:rPr>
              <w:t xml:space="preserve"> Zaplanowane zadania będą realizowane w taki sposób, aby nie spowodować negatywnych zmian w środowisku. Przewiduje się wprowadzenie nowych nasadzeń, zarówno drzew, krzewów jak i zieleni ozdobnej, aby zminimalizować ewentualne negatywne oddziaływanie na środowisko. Zaplanowane do realizacji inwestycje nie wpłyną negatywnie na liczebność i kondycję populacji, na niszę ekologiczną</w:t>
            </w:r>
            <w:r>
              <w:rPr>
                <w:rFonts w:ascii="Times New Roman" w:hAnsi="Times New Roman"/>
                <w:sz w:val="24"/>
                <w:szCs w:val="24"/>
              </w:rPr>
              <w:t xml:space="preserve"> gatunku, siedliska przyrodnicze, fragmentację siedlisk, izolację siedlisk, zaburzenia funkcji pełnionych przez siedlisko. </w:t>
            </w:r>
          </w:p>
        </w:tc>
      </w:tr>
      <w:tr w:rsidR="00EB3788" w:rsidRPr="006B5D1F" w:rsidTr="00E03996">
        <w:tc>
          <w:tcPr>
            <w:tcW w:w="2694" w:type="dxa"/>
          </w:tcPr>
          <w:p w:rsidR="00EB3788" w:rsidRPr="006B5D1F" w:rsidRDefault="00EB3788" w:rsidP="00E03996">
            <w:pPr>
              <w:spacing w:line="360" w:lineRule="auto"/>
              <w:jc w:val="both"/>
              <w:rPr>
                <w:rFonts w:ascii="Times New Roman" w:hAnsi="Times New Roman" w:cs="Times New Roman"/>
                <w:sz w:val="24"/>
                <w:szCs w:val="24"/>
              </w:rPr>
            </w:pPr>
            <w:r w:rsidRPr="006B5D1F">
              <w:rPr>
                <w:rFonts w:ascii="Times New Roman" w:hAnsi="Times New Roman" w:cs="Times New Roman"/>
                <w:b/>
                <w:sz w:val="24"/>
                <w:szCs w:val="24"/>
              </w:rPr>
              <w:lastRenderedPageBreak/>
              <w:t>b)</w:t>
            </w:r>
            <w:r w:rsidRPr="006B5D1F">
              <w:rPr>
                <w:rFonts w:ascii="Times New Roman" w:hAnsi="Times New Roman" w:cs="Times New Roman"/>
                <w:sz w:val="24"/>
                <w:szCs w:val="24"/>
              </w:rPr>
              <w:t xml:space="preserve"> prawdopodobieństwo wystąpienia oddziaływań skumulowanych lub transgranicznych,</w:t>
            </w:r>
          </w:p>
        </w:tc>
        <w:tc>
          <w:tcPr>
            <w:tcW w:w="7229" w:type="dxa"/>
          </w:tcPr>
          <w:p w:rsidR="00EB3788" w:rsidRPr="006B5D1F" w:rsidRDefault="00EB3788" w:rsidP="00E039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Gmina Załuski zlokalizowana jest około 220 km od najbliższej granicy w linii prostej. </w:t>
            </w:r>
            <w:r w:rsidRPr="00351E29">
              <w:rPr>
                <w:rFonts w:ascii="Times New Roman" w:hAnsi="Times New Roman" w:cs="Times New Roman"/>
                <w:sz w:val="24"/>
                <w:szCs w:val="24"/>
              </w:rPr>
              <w:t xml:space="preserve">Realizacja </w:t>
            </w:r>
            <w:r>
              <w:rPr>
                <w:rFonts w:ascii="Times New Roman" w:hAnsi="Times New Roman" w:cs="Times New Roman"/>
                <w:sz w:val="24"/>
                <w:szCs w:val="24"/>
              </w:rPr>
              <w:t xml:space="preserve">działań infrastrukturalnych, </w:t>
            </w:r>
            <w:r w:rsidRPr="00351E29">
              <w:rPr>
                <w:rFonts w:ascii="Times New Roman" w:hAnsi="Times New Roman" w:cs="Times New Roman"/>
                <w:sz w:val="24"/>
                <w:szCs w:val="24"/>
              </w:rPr>
              <w:t xml:space="preserve">ze względu na skalę </w:t>
            </w:r>
            <w:r>
              <w:rPr>
                <w:rFonts w:ascii="Times New Roman" w:hAnsi="Times New Roman" w:cs="Times New Roman"/>
                <w:sz w:val="24"/>
                <w:szCs w:val="24"/>
              </w:rPr>
              <w:t xml:space="preserve">zadań </w:t>
            </w:r>
            <w:r w:rsidRPr="00351E29">
              <w:rPr>
                <w:rFonts w:ascii="Times New Roman" w:hAnsi="Times New Roman" w:cs="Times New Roman"/>
                <w:sz w:val="24"/>
                <w:szCs w:val="24"/>
              </w:rPr>
              <w:t>i znaczną odległość od granicy nie spowoduje żadnego transgranicznego oddziaływania na środowisko.</w:t>
            </w:r>
          </w:p>
        </w:tc>
      </w:tr>
      <w:tr w:rsidR="00EB3788" w:rsidRPr="006B5D1F" w:rsidTr="00E03996">
        <w:tc>
          <w:tcPr>
            <w:tcW w:w="2694" w:type="dxa"/>
          </w:tcPr>
          <w:p w:rsidR="00EB3788" w:rsidRPr="006B5D1F" w:rsidRDefault="00EB3788" w:rsidP="00E03996">
            <w:pPr>
              <w:spacing w:line="360" w:lineRule="auto"/>
              <w:jc w:val="both"/>
              <w:rPr>
                <w:rFonts w:ascii="Times New Roman" w:hAnsi="Times New Roman" w:cs="Times New Roman"/>
                <w:sz w:val="24"/>
                <w:szCs w:val="24"/>
              </w:rPr>
            </w:pPr>
            <w:r w:rsidRPr="006B5D1F">
              <w:rPr>
                <w:rFonts w:ascii="Times New Roman" w:hAnsi="Times New Roman" w:cs="Times New Roman"/>
                <w:b/>
                <w:sz w:val="24"/>
                <w:szCs w:val="24"/>
              </w:rPr>
              <w:lastRenderedPageBreak/>
              <w:t xml:space="preserve">c) </w:t>
            </w:r>
            <w:r w:rsidRPr="006B5D1F">
              <w:rPr>
                <w:rFonts w:ascii="Times New Roman" w:hAnsi="Times New Roman" w:cs="Times New Roman"/>
                <w:sz w:val="24"/>
                <w:szCs w:val="24"/>
              </w:rPr>
              <w:t>prawdopodobieństwo wystąpienia ryzyka dla zdrowia ludzi lub zagrożenia dla środowiska</w:t>
            </w:r>
          </w:p>
        </w:tc>
        <w:tc>
          <w:tcPr>
            <w:tcW w:w="7229" w:type="dxa"/>
          </w:tcPr>
          <w:p w:rsidR="00EB3788" w:rsidRPr="006B5D1F" w:rsidRDefault="00EB3788" w:rsidP="00E03996">
            <w:pPr>
              <w:spacing w:line="360" w:lineRule="auto"/>
              <w:jc w:val="center"/>
              <w:rPr>
                <w:rFonts w:ascii="Times New Roman" w:hAnsi="Times New Roman" w:cs="Times New Roman"/>
                <w:b/>
                <w:i/>
                <w:sz w:val="24"/>
                <w:szCs w:val="24"/>
              </w:rPr>
            </w:pPr>
            <w:r w:rsidRPr="006B5D1F">
              <w:rPr>
                <w:rFonts w:ascii="Times New Roman" w:hAnsi="Times New Roman" w:cs="Times New Roman"/>
                <w:b/>
                <w:i/>
                <w:sz w:val="24"/>
                <w:szCs w:val="24"/>
              </w:rPr>
              <w:t>Wpływ na różnorodność biologiczną</w:t>
            </w:r>
          </w:p>
          <w:p w:rsidR="00EB3788" w:rsidRDefault="00EB3788" w:rsidP="00E03996">
            <w:pPr>
              <w:spacing w:line="360" w:lineRule="auto"/>
              <w:ind w:firstLine="709"/>
              <w:jc w:val="both"/>
              <w:rPr>
                <w:rFonts w:ascii="Times New Roman" w:hAnsi="Times New Roman"/>
                <w:sz w:val="24"/>
                <w:szCs w:val="24"/>
              </w:rPr>
            </w:pPr>
            <w:r>
              <w:rPr>
                <w:rFonts w:ascii="Times New Roman" w:hAnsi="Times New Roman" w:cs="Times New Roman"/>
                <w:sz w:val="24"/>
                <w:szCs w:val="24"/>
              </w:rPr>
              <w:t xml:space="preserve">Realizacja inwestycji nie wpłynie negatywnie na różnorodność biologiczną. Po zakończeniu robót budowlanych, </w:t>
            </w:r>
            <w:r>
              <w:rPr>
                <w:rFonts w:ascii="Times New Roman" w:hAnsi="Times New Roman" w:cs="Times New Roman"/>
                <w:bCs/>
                <w:sz w:val="24"/>
                <w:szCs w:val="24"/>
              </w:rPr>
              <w:t>p</w:t>
            </w:r>
            <w:r w:rsidRPr="003B1D74">
              <w:rPr>
                <w:rFonts w:ascii="Times New Roman" w:hAnsi="Times New Roman" w:cs="Times New Roman"/>
                <w:bCs/>
                <w:sz w:val="24"/>
                <w:szCs w:val="24"/>
              </w:rPr>
              <w:t xml:space="preserve">odjęte zostaną zabiegi porządkujące i pielęgnacyjne. </w:t>
            </w:r>
            <w:r>
              <w:rPr>
                <w:rFonts w:ascii="Times New Roman" w:hAnsi="Times New Roman" w:cs="Times New Roman"/>
                <w:bCs/>
                <w:sz w:val="24"/>
                <w:szCs w:val="24"/>
              </w:rPr>
              <w:t xml:space="preserve">Inwestycja będzie realizowana na terenach już przekształconych antropogenicznie, z uwzględnieniem aspektów środowiskowych. </w:t>
            </w:r>
            <w:r w:rsidRPr="002C18B0">
              <w:rPr>
                <w:rFonts w:ascii="Times New Roman" w:hAnsi="Times New Roman" w:cs="Times New Roman"/>
                <w:bCs/>
                <w:sz w:val="24"/>
                <w:szCs w:val="24"/>
              </w:rPr>
              <w:t xml:space="preserve">Inwestycje cechują się także dużą dbałością o różnorodność biologiczną. </w:t>
            </w:r>
            <w:r w:rsidRPr="002C18B0">
              <w:rPr>
                <w:rFonts w:ascii="Times New Roman" w:hAnsi="Times New Roman"/>
                <w:sz w:val="24"/>
                <w:szCs w:val="24"/>
              </w:rPr>
              <w:t>Zaplanowane zadania będą realizowane w taki sposób, aby nie spowodować negatywnych zmian w środowisku. Przewiduje się wprowadzenie nowych nasadzeń, zarówno drzew, krzewów jak i zieleni ozdobnej, aby zminimalizować ewentualne negatywne oddziaływanie na środowisko. Zaplanowane do realizacji inwestycje</w:t>
            </w:r>
            <w:r>
              <w:rPr>
                <w:rFonts w:ascii="Times New Roman" w:hAnsi="Times New Roman"/>
                <w:sz w:val="24"/>
                <w:szCs w:val="24"/>
              </w:rPr>
              <w:t xml:space="preserve"> nie wpłyną negatywnie na liczebność i kondycję populacji, na niszę ekologiczną gatunku, siedliska przyrodnicze, fragmentację siedlisk, izolację siedlisk, zaburzenia funkcji pełnionych przez siedlisko. </w:t>
            </w:r>
          </w:p>
          <w:p w:rsidR="00EB3788" w:rsidRPr="006B5D1F" w:rsidRDefault="00EB3788" w:rsidP="00E03996">
            <w:pPr>
              <w:spacing w:line="360" w:lineRule="auto"/>
              <w:jc w:val="center"/>
              <w:rPr>
                <w:rFonts w:ascii="Times New Roman" w:hAnsi="Times New Roman" w:cs="Times New Roman"/>
                <w:b/>
                <w:i/>
                <w:sz w:val="24"/>
                <w:szCs w:val="24"/>
              </w:rPr>
            </w:pPr>
            <w:r w:rsidRPr="006B5D1F">
              <w:rPr>
                <w:rFonts w:ascii="Times New Roman" w:hAnsi="Times New Roman" w:cs="Times New Roman"/>
                <w:b/>
                <w:i/>
                <w:sz w:val="24"/>
                <w:szCs w:val="24"/>
              </w:rPr>
              <w:t>Wpływ na zwierzęta</w:t>
            </w:r>
            <w:r>
              <w:rPr>
                <w:rFonts w:ascii="Times New Roman" w:hAnsi="Times New Roman" w:cs="Times New Roman"/>
                <w:b/>
                <w:i/>
                <w:sz w:val="24"/>
                <w:szCs w:val="24"/>
              </w:rPr>
              <w:t xml:space="preserve"> i rośliny</w:t>
            </w:r>
          </w:p>
          <w:p w:rsidR="00EB3788" w:rsidRPr="002C18B0" w:rsidRDefault="00EB3788" w:rsidP="00E03996">
            <w:pPr>
              <w:spacing w:line="360" w:lineRule="auto"/>
              <w:ind w:firstLine="709"/>
              <w:jc w:val="both"/>
              <w:rPr>
                <w:rFonts w:ascii="Times New Roman" w:hAnsi="Times New Roman"/>
                <w:bCs/>
                <w:sz w:val="24"/>
                <w:szCs w:val="24"/>
              </w:rPr>
            </w:pPr>
            <w:r>
              <w:rPr>
                <w:rFonts w:ascii="Times New Roman" w:eastAsiaTheme="minorHAnsi" w:hAnsi="Times New Roman" w:cstheme="minorBidi"/>
                <w:color w:val="auto"/>
                <w:sz w:val="24"/>
                <w:szCs w:val="24"/>
                <w:lang w:eastAsia="en-US"/>
              </w:rPr>
              <w:t>Planowane przedsięwzięcia nie będą miały</w:t>
            </w:r>
            <w:r w:rsidRPr="001E2BB7">
              <w:rPr>
                <w:rFonts w:ascii="Times New Roman" w:eastAsiaTheme="minorHAnsi" w:hAnsi="Times New Roman" w:cstheme="minorBidi"/>
                <w:color w:val="auto"/>
                <w:sz w:val="24"/>
                <w:szCs w:val="24"/>
                <w:lang w:eastAsia="en-US"/>
              </w:rPr>
              <w:t xml:space="preserve"> negatywnego wpływu na warunki bytowania gatunków zwierząt występujących na terenie gminy, nie będą miały wpływu na stan i perspektywy miejscowych populacji. Przedsięwzięcia nie będą utrudniać migracji zwierząt korytarzami ekologicznymi, nie spowodują przerwania sieci ekologicznych. Zaplanowane zadania będą realizowane w taki sposób, aby nie spowodować negatywnych zmian w środowisku. </w:t>
            </w:r>
            <w:r>
              <w:rPr>
                <w:rFonts w:ascii="Times New Roman" w:hAnsi="Times New Roman"/>
                <w:sz w:val="24"/>
                <w:szCs w:val="24"/>
              </w:rPr>
              <w:t xml:space="preserve">Planowane przedsięwzięcia nie będą miały negatywnego wpływu na warunki bytowania gatunków zwierząt występujących na terenie gminy, nie będą miały zauważalnego wpływu na stan i perspektywy miejscowych populacji. Przedsięwzięcia nie będą utrudniać migracji zwierząt korytarzami ekologicznymi, nie spowodują przerwania sieci ekologicznych. Zaplanowane do realizacji przedsięwzięcia nie zakłócą gniazdowania i migracji ptaków oraz ekspansji nowych gatunków fauny. Przy planowaniu prac inwestycyjnych, w szczególności zostanie uwzględniony sezon lęgowy ptaków i </w:t>
            </w:r>
            <w:r>
              <w:rPr>
                <w:rFonts w:ascii="Times New Roman" w:hAnsi="Times New Roman"/>
                <w:sz w:val="24"/>
                <w:szCs w:val="24"/>
              </w:rPr>
              <w:lastRenderedPageBreak/>
              <w:t xml:space="preserve">hibernacji nietoperzy, w celu </w:t>
            </w:r>
            <w:r w:rsidRPr="002C18B0">
              <w:rPr>
                <w:rFonts w:ascii="Times New Roman" w:hAnsi="Times New Roman"/>
                <w:sz w:val="24"/>
                <w:szCs w:val="24"/>
              </w:rPr>
              <w:t xml:space="preserve">ustalenia odpowiedniego terminu prowadzenia tych robót. </w:t>
            </w:r>
            <w:r w:rsidRPr="002C18B0">
              <w:rPr>
                <w:rFonts w:ascii="Times New Roman" w:hAnsi="Times New Roman"/>
                <w:bCs/>
                <w:sz w:val="24"/>
                <w:szCs w:val="24"/>
              </w:rPr>
              <w:t xml:space="preserve">Przed podjęciem prac termomodernizacyjnych przeprowadzona zostanie inwentaryzacja budynków pod kątem występowania chronionych gatunków ptaków i nietoperzy. W przypadku stwierdzenia występowania chronionych gatunków ptaków i nietoperzy w celu zminimalizowania negatywnego oddziaływania zostaną zaplanowane działania zapobiegawcze oraz środki zaradcze, polegające przede wszystkim na zapewnieniu alternatywnego schronienia, równoważącego ubytek miejsc w wyniku termomodernizacji.  </w:t>
            </w:r>
          </w:p>
          <w:p w:rsidR="00EB3788" w:rsidRPr="006B5D1F" w:rsidRDefault="00EB3788" w:rsidP="00E03996">
            <w:pPr>
              <w:spacing w:line="360" w:lineRule="auto"/>
              <w:ind w:firstLine="709"/>
              <w:jc w:val="both"/>
              <w:rPr>
                <w:rFonts w:ascii="Times New Roman" w:hAnsi="Times New Roman" w:cs="Times New Roman"/>
                <w:b/>
                <w:i/>
                <w:sz w:val="24"/>
                <w:szCs w:val="24"/>
              </w:rPr>
            </w:pPr>
            <w:r w:rsidRPr="002C18B0">
              <w:rPr>
                <w:rFonts w:ascii="Times New Roman" w:hAnsi="Times New Roman"/>
                <w:bCs/>
                <w:sz w:val="24"/>
                <w:szCs w:val="24"/>
              </w:rPr>
              <w:t xml:space="preserve"> </w:t>
            </w:r>
            <w:r w:rsidRPr="006B5D1F">
              <w:rPr>
                <w:rFonts w:ascii="Times New Roman" w:hAnsi="Times New Roman" w:cs="Times New Roman"/>
                <w:b/>
                <w:i/>
                <w:sz w:val="24"/>
                <w:szCs w:val="24"/>
              </w:rPr>
              <w:t>Wpływ na zanieczyszczenie powietrza atmosferycznego</w:t>
            </w:r>
          </w:p>
          <w:p w:rsidR="00EB3788" w:rsidRPr="00E4066D" w:rsidRDefault="00EB3788" w:rsidP="00E03996">
            <w:pPr>
              <w:spacing w:line="360" w:lineRule="auto"/>
              <w:jc w:val="both"/>
              <w:rPr>
                <w:rFonts w:ascii="Times New Roman" w:hAnsi="Times New Roman" w:cs="Times New Roman"/>
                <w:sz w:val="24"/>
                <w:szCs w:val="24"/>
              </w:rPr>
            </w:pPr>
            <w:r w:rsidRPr="00F15442">
              <w:rPr>
                <w:rFonts w:ascii="Times New Roman" w:hAnsi="Times New Roman" w:cs="Times New Roman"/>
                <w:sz w:val="24"/>
                <w:szCs w:val="24"/>
              </w:rPr>
              <w:t xml:space="preserve">Inwestycje </w:t>
            </w:r>
            <w:r>
              <w:rPr>
                <w:rFonts w:ascii="Times New Roman" w:hAnsi="Times New Roman" w:cs="Times New Roman"/>
                <w:sz w:val="24"/>
                <w:szCs w:val="24"/>
              </w:rPr>
              <w:t xml:space="preserve">zaplanowane w ramach GPR </w:t>
            </w:r>
            <w:r w:rsidRPr="00F15442">
              <w:rPr>
                <w:rFonts w:ascii="Times New Roman" w:hAnsi="Times New Roman" w:cs="Times New Roman"/>
                <w:sz w:val="24"/>
                <w:szCs w:val="24"/>
              </w:rPr>
              <w:t>pozytywnie wpłyną na jakość powietrza</w:t>
            </w:r>
            <w:r>
              <w:rPr>
                <w:rFonts w:ascii="Times New Roman" w:hAnsi="Times New Roman" w:cs="Times New Roman"/>
                <w:sz w:val="24"/>
                <w:szCs w:val="24"/>
              </w:rPr>
              <w:t xml:space="preserve"> na obszarze gminy oraz klimat. P</w:t>
            </w:r>
            <w:r w:rsidRPr="000052B1">
              <w:rPr>
                <w:rFonts w:ascii="Times New Roman" w:hAnsi="Times New Roman" w:cs="Times New Roman"/>
                <w:sz w:val="24"/>
                <w:szCs w:val="24"/>
              </w:rPr>
              <w:t>lanowane działania mogą oddziaływać negatywnie na stan powietrza na etapie</w:t>
            </w:r>
            <w:r>
              <w:rPr>
                <w:rFonts w:ascii="Times New Roman" w:hAnsi="Times New Roman" w:cs="Times New Roman"/>
                <w:sz w:val="24"/>
                <w:szCs w:val="24"/>
              </w:rPr>
              <w:t xml:space="preserve"> prowadzenia działań budowlanych</w:t>
            </w:r>
            <w:r w:rsidRPr="000052B1">
              <w:rPr>
                <w:rFonts w:ascii="Times New Roman" w:hAnsi="Times New Roman" w:cs="Times New Roman"/>
                <w:sz w:val="24"/>
                <w:szCs w:val="24"/>
              </w:rPr>
              <w:t xml:space="preserve">. </w:t>
            </w:r>
            <w:r>
              <w:rPr>
                <w:rFonts w:ascii="Times New Roman" w:hAnsi="Times New Roman" w:cs="Times New Roman"/>
                <w:sz w:val="24"/>
                <w:szCs w:val="24"/>
              </w:rPr>
              <w:t xml:space="preserve">Praca </w:t>
            </w:r>
            <w:r w:rsidRPr="000052B1">
              <w:rPr>
                <w:rFonts w:ascii="Times New Roman" w:hAnsi="Times New Roman" w:cs="Times New Roman"/>
                <w:sz w:val="24"/>
                <w:szCs w:val="24"/>
              </w:rPr>
              <w:t>sprzętu budowlanego, składowanie materiałów budowlanych oraz prace ziemne mogą stanowić źródło pylenia. Ich oddziaływanie będzie jednak krótkoterminowe i ustanie po wykonaniu inwestycji.</w:t>
            </w:r>
            <w:r>
              <w:rPr>
                <w:rFonts w:ascii="Times New Roman" w:hAnsi="Times New Roman" w:cs="Times New Roman"/>
                <w:sz w:val="24"/>
                <w:szCs w:val="24"/>
              </w:rPr>
              <w:t xml:space="preserve"> </w:t>
            </w:r>
          </w:p>
          <w:p w:rsidR="00EB3788" w:rsidRPr="006B5D1F" w:rsidRDefault="00EB3788" w:rsidP="00E03996">
            <w:pPr>
              <w:spacing w:line="360" w:lineRule="auto"/>
              <w:jc w:val="center"/>
              <w:rPr>
                <w:rFonts w:ascii="Times New Roman" w:hAnsi="Times New Roman" w:cs="Times New Roman"/>
                <w:b/>
                <w:i/>
                <w:sz w:val="24"/>
                <w:szCs w:val="24"/>
              </w:rPr>
            </w:pPr>
            <w:r w:rsidRPr="006B5D1F">
              <w:rPr>
                <w:rFonts w:ascii="Times New Roman" w:hAnsi="Times New Roman" w:cs="Times New Roman"/>
                <w:b/>
                <w:i/>
                <w:sz w:val="24"/>
                <w:szCs w:val="24"/>
              </w:rPr>
              <w:t>Wpływ na środowisko wodne</w:t>
            </w:r>
          </w:p>
          <w:p w:rsidR="00EB3788" w:rsidRDefault="00EB3788" w:rsidP="00E039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etapie robót budowlanych ścieki bytowe będą gromadzone w przenośnych kontenerach sanitarnych zlokalizowanych na zapleczu socjalnym. Będą one systematycznie wywożone i opróżniane zgodnie z obowiązującymi zasadami. </w:t>
            </w:r>
          </w:p>
          <w:p w:rsidR="00EB3788" w:rsidRPr="002C18B0" w:rsidRDefault="00EB3788" w:rsidP="00E03996">
            <w:pPr>
              <w:spacing w:line="36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W </w:t>
            </w:r>
            <w:r w:rsidRPr="00A87B51">
              <w:rPr>
                <w:rFonts w:ascii="Times New Roman" w:hAnsi="Times New Roman" w:cs="Times New Roman"/>
                <w:color w:val="auto"/>
                <w:sz w:val="24"/>
                <w:szCs w:val="24"/>
              </w:rPr>
              <w:t xml:space="preserve">ramach GPR zaplanowano projekt pn. „Integracja na świeżym powietrzu”. Celem przedsięwzięcia jest rewitalizacja zbiornika w miejscowości Niepiekła i nadanie mu funkcji rekreacyjnej. Odpowiednie zagospodarowanie terenu wokół stawu sprawi, że obszar ten będzie odpowiednią przestrzenią dla mieszkańców do </w:t>
            </w:r>
            <w:r w:rsidRPr="002C18B0">
              <w:rPr>
                <w:rFonts w:ascii="Times New Roman" w:hAnsi="Times New Roman" w:cs="Times New Roman"/>
                <w:color w:val="auto"/>
                <w:sz w:val="24"/>
                <w:szCs w:val="24"/>
              </w:rPr>
              <w:t>spędzania wolnego czasu w jego otoczeniu, do relaksu i wypoczynku.</w:t>
            </w:r>
          </w:p>
          <w:p w:rsidR="00EB3788" w:rsidRPr="002C18B0" w:rsidRDefault="00EB3788" w:rsidP="00E03996">
            <w:pPr>
              <w:spacing w:line="360" w:lineRule="auto"/>
              <w:jc w:val="both"/>
              <w:rPr>
                <w:rFonts w:ascii="Times New Roman" w:hAnsi="Times New Roman" w:cs="Times New Roman"/>
                <w:color w:val="auto"/>
                <w:sz w:val="24"/>
                <w:szCs w:val="24"/>
              </w:rPr>
            </w:pPr>
            <w:r w:rsidRPr="002C18B0">
              <w:rPr>
                <w:rFonts w:ascii="Times New Roman" w:hAnsi="Times New Roman" w:cs="Times New Roman"/>
                <w:color w:val="auto"/>
                <w:sz w:val="24"/>
                <w:szCs w:val="24"/>
              </w:rPr>
              <w:lastRenderedPageBreak/>
              <w:t>Efektem działań będzie oczyszczenie i pogłębienie zbiornika, wzmocnienie jego brzegów i zabezpieczenie przed ich osuwaniem oraz zasadzenie odpowiedniej roślinności. W stawie zostanie zasadzona roślinność wodna oraz zostanie on zarybiony. W przestrzeni stawu pojawią się pływające tablice informacyjno-edukacyjne a w obrębie stawu powstaną punkty wędkarskie. Zagospodarowanie terenu wokół stawu polegać będzie na jego uporządkowaniu i również na wybudowaniu niewielkiego pomostu.</w:t>
            </w:r>
          </w:p>
          <w:p w:rsidR="00EB3788" w:rsidRDefault="00EB3788" w:rsidP="00E03996">
            <w:pPr>
              <w:spacing w:line="360" w:lineRule="auto"/>
              <w:jc w:val="both"/>
              <w:rPr>
                <w:rFonts w:ascii="Times New Roman" w:hAnsi="Times New Roman" w:cs="Times New Roman"/>
                <w:sz w:val="24"/>
                <w:szCs w:val="24"/>
              </w:rPr>
            </w:pPr>
            <w:r w:rsidRPr="002C18B0">
              <w:rPr>
                <w:rFonts w:ascii="Times New Roman" w:hAnsi="Times New Roman" w:cs="Times New Roman"/>
                <w:color w:val="auto"/>
                <w:sz w:val="24"/>
                <w:szCs w:val="24"/>
              </w:rPr>
              <w:t xml:space="preserve">Projekt ma na celu integrację i aktywizację społeczeństwa we wszystkich grupach wiekowych. </w:t>
            </w:r>
            <w:r>
              <w:rPr>
                <w:rFonts w:ascii="Times New Roman" w:hAnsi="Times New Roman" w:cs="Times New Roman"/>
                <w:sz w:val="24"/>
                <w:szCs w:val="24"/>
              </w:rPr>
              <w:t xml:space="preserve">W związku z powyższym nie przewiduje się negatywnego oddziaływania na środowisko wodne. </w:t>
            </w:r>
          </w:p>
          <w:p w:rsidR="00EB3788" w:rsidRPr="006B5D1F" w:rsidRDefault="00EB3788" w:rsidP="00E03996">
            <w:pPr>
              <w:spacing w:line="360" w:lineRule="auto"/>
              <w:jc w:val="center"/>
              <w:rPr>
                <w:rFonts w:ascii="Times New Roman" w:hAnsi="Times New Roman" w:cs="Times New Roman"/>
                <w:b/>
                <w:i/>
                <w:sz w:val="24"/>
                <w:szCs w:val="24"/>
              </w:rPr>
            </w:pPr>
            <w:r w:rsidRPr="006B5D1F">
              <w:rPr>
                <w:rFonts w:ascii="Times New Roman" w:hAnsi="Times New Roman" w:cs="Times New Roman"/>
                <w:b/>
                <w:i/>
                <w:sz w:val="24"/>
                <w:szCs w:val="24"/>
              </w:rPr>
              <w:t>Wpływ na powierzchnię ziemi</w:t>
            </w:r>
          </w:p>
          <w:p w:rsidR="00EB3788" w:rsidRPr="006B5D1F" w:rsidRDefault="00EB3788" w:rsidP="00E03996">
            <w:pPr>
              <w:autoSpaceDE w:val="0"/>
              <w:spacing w:line="360" w:lineRule="auto"/>
              <w:jc w:val="both"/>
              <w:rPr>
                <w:rFonts w:ascii="Times New Roman" w:hAnsi="Times New Roman" w:cs="Times New Roman"/>
              </w:rPr>
            </w:pPr>
            <w:r w:rsidRPr="00AC3AF7">
              <w:rPr>
                <w:rFonts w:ascii="Times New Roman" w:hAnsi="Times New Roman" w:cs="Times New Roman"/>
                <w:sz w:val="24"/>
              </w:rPr>
              <w:t xml:space="preserve">Realizacja przedsięwzięć inwestycyjnych może czasowo wywierać wpływ negatywny, będzie to jednak efekt </w:t>
            </w:r>
            <w:r>
              <w:rPr>
                <w:rFonts w:ascii="Times New Roman" w:hAnsi="Times New Roman" w:cs="Times New Roman"/>
                <w:sz w:val="24"/>
              </w:rPr>
              <w:t xml:space="preserve">krótkotrwały, </w:t>
            </w:r>
            <w:r w:rsidRPr="00AC3AF7">
              <w:rPr>
                <w:rFonts w:ascii="Times New Roman" w:hAnsi="Times New Roman" w:cs="Times New Roman"/>
                <w:sz w:val="24"/>
              </w:rPr>
              <w:t>przejściowy, związany z etapem prac budowlanych.</w:t>
            </w:r>
            <w:r>
              <w:rPr>
                <w:rFonts w:ascii="Times New Roman" w:hAnsi="Times New Roman" w:cs="Times New Roman"/>
                <w:sz w:val="24"/>
              </w:rPr>
              <w:t xml:space="preserve"> Nie przewiduje się negatywnego oddziaływania na środowisko. </w:t>
            </w:r>
          </w:p>
          <w:p w:rsidR="00EB3788" w:rsidRDefault="00EB3788" w:rsidP="00E03996">
            <w:pPr>
              <w:spacing w:line="360" w:lineRule="auto"/>
              <w:jc w:val="center"/>
              <w:rPr>
                <w:rFonts w:ascii="Times New Roman" w:hAnsi="Times New Roman" w:cs="Times New Roman"/>
                <w:b/>
                <w:i/>
                <w:sz w:val="24"/>
                <w:szCs w:val="24"/>
              </w:rPr>
            </w:pPr>
          </w:p>
          <w:p w:rsidR="00EB3788" w:rsidRPr="006B5D1F" w:rsidRDefault="00EB3788" w:rsidP="00E03996">
            <w:pPr>
              <w:spacing w:line="360" w:lineRule="auto"/>
              <w:jc w:val="center"/>
              <w:rPr>
                <w:rFonts w:ascii="Times New Roman" w:hAnsi="Times New Roman" w:cs="Times New Roman"/>
                <w:b/>
                <w:i/>
                <w:sz w:val="24"/>
                <w:szCs w:val="24"/>
              </w:rPr>
            </w:pPr>
            <w:r w:rsidRPr="006B5D1F">
              <w:rPr>
                <w:rFonts w:ascii="Times New Roman" w:hAnsi="Times New Roman" w:cs="Times New Roman"/>
                <w:b/>
                <w:i/>
                <w:sz w:val="24"/>
                <w:szCs w:val="24"/>
              </w:rPr>
              <w:t>Wpływ na klimat</w:t>
            </w:r>
          </w:p>
          <w:p w:rsidR="00EB3788" w:rsidRPr="006B5D1F" w:rsidRDefault="00EB3788" w:rsidP="00E03996">
            <w:pPr>
              <w:spacing w:line="360" w:lineRule="auto"/>
              <w:jc w:val="both"/>
              <w:rPr>
                <w:rFonts w:ascii="Times New Roman" w:hAnsi="Times New Roman" w:cs="Times New Roman"/>
                <w:sz w:val="24"/>
                <w:szCs w:val="24"/>
              </w:rPr>
            </w:pPr>
            <w:r>
              <w:rPr>
                <w:rFonts w:ascii="Times New Roman" w:hAnsi="Times New Roman" w:cs="Times New Roman"/>
                <w:sz w:val="24"/>
                <w:szCs w:val="24"/>
              </w:rPr>
              <w:t>Przedsięwzięcia</w:t>
            </w:r>
            <w:r w:rsidRPr="00AC3AF7">
              <w:rPr>
                <w:rFonts w:ascii="Times New Roman" w:hAnsi="Times New Roman" w:cs="Times New Roman"/>
                <w:sz w:val="24"/>
                <w:szCs w:val="24"/>
              </w:rPr>
              <w:t xml:space="preserve"> </w:t>
            </w:r>
            <w:r>
              <w:rPr>
                <w:rFonts w:ascii="Times New Roman" w:hAnsi="Times New Roman" w:cs="Times New Roman"/>
                <w:sz w:val="24"/>
                <w:szCs w:val="24"/>
              </w:rPr>
              <w:t>wpisane do  dokumentu</w:t>
            </w:r>
            <w:r w:rsidRPr="00AC3AF7">
              <w:rPr>
                <w:rFonts w:ascii="Times New Roman" w:hAnsi="Times New Roman" w:cs="Times New Roman"/>
                <w:sz w:val="24"/>
                <w:szCs w:val="24"/>
              </w:rPr>
              <w:t xml:space="preserve">, nakierunkowane </w:t>
            </w:r>
            <w:r>
              <w:rPr>
                <w:rFonts w:ascii="Times New Roman" w:hAnsi="Times New Roman" w:cs="Times New Roman"/>
                <w:sz w:val="24"/>
                <w:szCs w:val="24"/>
              </w:rPr>
              <w:t xml:space="preserve">są </w:t>
            </w:r>
            <w:r w:rsidRPr="00AC3AF7">
              <w:rPr>
                <w:rFonts w:ascii="Times New Roman" w:hAnsi="Times New Roman" w:cs="Times New Roman"/>
                <w:sz w:val="24"/>
                <w:szCs w:val="24"/>
              </w:rPr>
              <w:t>na osiągnięcie tego celu</w:t>
            </w:r>
            <w:r>
              <w:rPr>
                <w:rFonts w:ascii="Times New Roman" w:hAnsi="Times New Roman" w:cs="Times New Roman"/>
                <w:sz w:val="24"/>
                <w:szCs w:val="24"/>
              </w:rPr>
              <w:t>. Realizacja wpisanych projektów infrastrukturalnych przyczyni się do pozytywnego oddziaływania</w:t>
            </w:r>
            <w:r w:rsidRPr="00AC3AF7">
              <w:rPr>
                <w:rFonts w:ascii="Times New Roman" w:hAnsi="Times New Roman" w:cs="Times New Roman"/>
                <w:sz w:val="24"/>
                <w:szCs w:val="24"/>
              </w:rPr>
              <w:t xml:space="preserve"> na </w:t>
            </w:r>
            <w:r>
              <w:rPr>
                <w:rFonts w:ascii="Times New Roman" w:hAnsi="Times New Roman" w:cs="Times New Roman"/>
                <w:sz w:val="24"/>
                <w:szCs w:val="24"/>
              </w:rPr>
              <w:t>klimat</w:t>
            </w:r>
            <w:r w:rsidRPr="00AC3AF7">
              <w:rPr>
                <w:rFonts w:ascii="Times New Roman" w:hAnsi="Times New Roman" w:cs="Times New Roman"/>
                <w:sz w:val="24"/>
                <w:szCs w:val="24"/>
              </w:rPr>
              <w:t>.</w:t>
            </w:r>
            <w:r>
              <w:rPr>
                <w:rFonts w:ascii="Times New Roman" w:hAnsi="Times New Roman" w:cs="Times New Roman"/>
                <w:sz w:val="24"/>
                <w:szCs w:val="24"/>
              </w:rPr>
              <w:t xml:space="preserve"> </w:t>
            </w:r>
            <w:r w:rsidRPr="00F15442">
              <w:rPr>
                <w:rFonts w:ascii="Times New Roman" w:hAnsi="Times New Roman" w:cs="Times New Roman"/>
                <w:sz w:val="24"/>
                <w:szCs w:val="24"/>
              </w:rPr>
              <w:t>Inwestycje te pozytywnie wpłyną na jakość powietrz</w:t>
            </w:r>
            <w:r>
              <w:rPr>
                <w:rFonts w:ascii="Times New Roman" w:hAnsi="Times New Roman" w:cs="Times New Roman"/>
                <w:sz w:val="24"/>
                <w:szCs w:val="24"/>
              </w:rPr>
              <w:t xml:space="preserve">a na obszarze gminy oraz klimat.  </w:t>
            </w:r>
          </w:p>
          <w:p w:rsidR="00EB3788" w:rsidRPr="006B5D1F" w:rsidRDefault="00EB3788" w:rsidP="00E03996">
            <w:pPr>
              <w:spacing w:line="360" w:lineRule="auto"/>
              <w:jc w:val="center"/>
              <w:rPr>
                <w:rFonts w:ascii="Times New Roman" w:hAnsi="Times New Roman" w:cs="Times New Roman"/>
                <w:b/>
                <w:i/>
                <w:sz w:val="24"/>
                <w:szCs w:val="24"/>
              </w:rPr>
            </w:pPr>
            <w:r w:rsidRPr="006B5D1F">
              <w:rPr>
                <w:rFonts w:ascii="Times New Roman" w:hAnsi="Times New Roman" w:cs="Times New Roman"/>
                <w:b/>
                <w:i/>
                <w:sz w:val="24"/>
                <w:szCs w:val="24"/>
              </w:rPr>
              <w:t>Wpływ na krajobraz</w:t>
            </w:r>
          </w:p>
          <w:p w:rsidR="00EB3788" w:rsidRPr="006B5D1F" w:rsidRDefault="00EB3788" w:rsidP="00E03996">
            <w:pPr>
              <w:spacing w:line="360" w:lineRule="auto"/>
              <w:jc w:val="both"/>
              <w:rPr>
                <w:rFonts w:ascii="Times New Roman" w:hAnsi="Times New Roman" w:cs="Times New Roman"/>
                <w:sz w:val="24"/>
                <w:szCs w:val="24"/>
              </w:rPr>
            </w:pPr>
            <w:r w:rsidRPr="00AC3AF7">
              <w:rPr>
                <w:rFonts w:ascii="Times New Roman" w:hAnsi="Times New Roman" w:cs="Times New Roman"/>
                <w:sz w:val="24"/>
                <w:szCs w:val="24"/>
              </w:rPr>
              <w:t>Wyznaczone działania nie wpłyną negatywnie na krajobraz.</w:t>
            </w:r>
            <w:r>
              <w:rPr>
                <w:rFonts w:ascii="Times New Roman" w:hAnsi="Times New Roman" w:cs="Times New Roman"/>
                <w:sz w:val="24"/>
                <w:szCs w:val="24"/>
              </w:rPr>
              <w:t xml:space="preserve"> Jedynie na etapie prowadzenia robót budowlanych będzie można zaobserwować negatywne oddziaływanie na ten element środowiska. Po zakończeniu prac, teren zostanie uprzątnięty.</w:t>
            </w:r>
          </w:p>
          <w:p w:rsidR="00EB3788" w:rsidRDefault="00EB3788" w:rsidP="00E03996">
            <w:pPr>
              <w:spacing w:line="360" w:lineRule="auto"/>
              <w:jc w:val="center"/>
              <w:rPr>
                <w:rFonts w:ascii="Times New Roman" w:hAnsi="Times New Roman" w:cs="Times New Roman"/>
                <w:b/>
                <w:i/>
                <w:sz w:val="24"/>
                <w:szCs w:val="24"/>
              </w:rPr>
            </w:pPr>
            <w:r w:rsidRPr="006B5D1F">
              <w:rPr>
                <w:rFonts w:ascii="Times New Roman" w:hAnsi="Times New Roman" w:cs="Times New Roman"/>
                <w:b/>
                <w:i/>
                <w:sz w:val="24"/>
                <w:szCs w:val="24"/>
              </w:rPr>
              <w:lastRenderedPageBreak/>
              <w:t>Wpływ na dobra materialne</w:t>
            </w:r>
          </w:p>
          <w:p w:rsidR="00EB3788" w:rsidRPr="00F76C7E" w:rsidRDefault="00EB3788" w:rsidP="00E03996">
            <w:pPr>
              <w:spacing w:line="360" w:lineRule="auto"/>
              <w:jc w:val="both"/>
              <w:rPr>
                <w:rFonts w:ascii="Times New Roman" w:hAnsi="Times New Roman" w:cs="Times New Roman"/>
                <w:b/>
                <w:i/>
                <w:sz w:val="24"/>
                <w:szCs w:val="24"/>
              </w:rPr>
            </w:pPr>
            <w:r w:rsidRPr="00F15442">
              <w:rPr>
                <w:rFonts w:ascii="Times New Roman" w:hAnsi="Times New Roman" w:cs="Times New Roman"/>
                <w:sz w:val="24"/>
              </w:rPr>
              <w:t xml:space="preserve">Inwestycje te pozytywnie wpłyną na </w:t>
            </w:r>
            <w:r>
              <w:rPr>
                <w:rFonts w:ascii="Times New Roman" w:hAnsi="Times New Roman" w:cs="Times New Roman"/>
                <w:sz w:val="24"/>
              </w:rPr>
              <w:t>dobra materialne.</w:t>
            </w:r>
          </w:p>
          <w:p w:rsidR="00EB3788" w:rsidRDefault="00EB3788" w:rsidP="00E03996">
            <w:pPr>
              <w:spacing w:line="360" w:lineRule="auto"/>
              <w:jc w:val="center"/>
              <w:rPr>
                <w:rFonts w:ascii="Times New Roman" w:hAnsi="Times New Roman" w:cs="Times New Roman"/>
                <w:b/>
                <w:i/>
                <w:sz w:val="24"/>
                <w:szCs w:val="24"/>
              </w:rPr>
            </w:pPr>
            <w:r w:rsidRPr="006B5D1F">
              <w:rPr>
                <w:rFonts w:ascii="Times New Roman" w:hAnsi="Times New Roman" w:cs="Times New Roman"/>
                <w:b/>
                <w:i/>
                <w:sz w:val="24"/>
                <w:szCs w:val="24"/>
              </w:rPr>
              <w:t>Wpływ na zdrowie ludzkie</w:t>
            </w:r>
          </w:p>
          <w:p w:rsidR="00EB3788" w:rsidRPr="006B5D1F" w:rsidRDefault="00EB3788" w:rsidP="00E03996">
            <w:pPr>
              <w:spacing w:line="360" w:lineRule="auto"/>
              <w:jc w:val="both"/>
              <w:rPr>
                <w:rFonts w:ascii="Times New Roman" w:hAnsi="Times New Roman" w:cs="Times New Roman"/>
                <w:sz w:val="24"/>
                <w:szCs w:val="24"/>
              </w:rPr>
            </w:pPr>
            <w:r>
              <w:rPr>
                <w:rFonts w:ascii="Times New Roman" w:hAnsi="Times New Roman" w:cs="Times New Roman"/>
                <w:sz w:val="24"/>
                <w:szCs w:val="24"/>
              </w:rPr>
              <w:t>Realizacja przedsięwzięć wpisanych</w:t>
            </w:r>
            <w:r w:rsidRPr="003B1D74">
              <w:rPr>
                <w:rFonts w:ascii="Times New Roman" w:hAnsi="Times New Roman" w:cs="Times New Roman"/>
                <w:sz w:val="24"/>
                <w:szCs w:val="24"/>
              </w:rPr>
              <w:t xml:space="preserve"> do </w:t>
            </w:r>
            <w:r>
              <w:rPr>
                <w:rFonts w:ascii="Times New Roman" w:hAnsi="Times New Roman" w:cs="Times New Roman"/>
                <w:sz w:val="24"/>
                <w:szCs w:val="24"/>
              </w:rPr>
              <w:t>dokumentu wpłyną</w:t>
            </w:r>
            <w:r w:rsidRPr="003B1D74">
              <w:rPr>
                <w:rFonts w:ascii="Times New Roman" w:hAnsi="Times New Roman" w:cs="Times New Roman"/>
                <w:sz w:val="24"/>
                <w:szCs w:val="24"/>
              </w:rPr>
              <w:t xml:space="preserve"> poz</w:t>
            </w:r>
            <w:r>
              <w:rPr>
                <w:rFonts w:ascii="Times New Roman" w:hAnsi="Times New Roman" w:cs="Times New Roman"/>
                <w:sz w:val="24"/>
                <w:szCs w:val="24"/>
              </w:rPr>
              <w:t>ytywnie na zdrowie mieszkańców gminy. Zaplanowane inwestycje wpłyną na poprawę funkcjonowania przestrzeni publicznej</w:t>
            </w:r>
            <w:r w:rsidRPr="003B1D74">
              <w:rPr>
                <w:rFonts w:ascii="Times New Roman" w:hAnsi="Times New Roman" w:cs="Times New Roman"/>
                <w:sz w:val="24"/>
                <w:szCs w:val="24"/>
              </w:rPr>
              <w:t xml:space="preserve">. Na etapie prac budowlanych </w:t>
            </w:r>
            <w:r>
              <w:rPr>
                <w:rFonts w:ascii="Times New Roman" w:hAnsi="Times New Roman" w:cs="Times New Roman"/>
                <w:sz w:val="24"/>
                <w:szCs w:val="24"/>
              </w:rPr>
              <w:t>realizacja przedsięwzięć może</w:t>
            </w:r>
            <w:r w:rsidRPr="003B1D74">
              <w:rPr>
                <w:rFonts w:ascii="Times New Roman" w:hAnsi="Times New Roman" w:cs="Times New Roman"/>
                <w:sz w:val="24"/>
                <w:szCs w:val="24"/>
              </w:rPr>
              <w:t xml:space="preserve"> negatywnie oddziaływać na jakość życia mieszkańców poprzez czasowe zwiększenie emisji pyłów i hałasu. Efekt ten będzie jednak krótkotrwały i zakończy się wraz z końcem realizacji prac.</w:t>
            </w:r>
            <w:r>
              <w:rPr>
                <w:rFonts w:ascii="Times New Roman" w:hAnsi="Times New Roman" w:cs="Times New Roman"/>
                <w:sz w:val="24"/>
                <w:szCs w:val="24"/>
              </w:rPr>
              <w:t xml:space="preserve"> Inwestycje wpłyną także na integracje społeczności na świeżym powietrzu, ich wypoczynek na łonie natury, relaks. Przebywanie w naturalnym środowisku wpływa pozytywnie na zmniejszenie poziomu stresu, poprawia nastrój i zwiększa poczucie zadowolenia. </w:t>
            </w:r>
          </w:p>
        </w:tc>
      </w:tr>
      <w:tr w:rsidR="00EB3788" w:rsidRPr="006B5D1F" w:rsidTr="00E03996">
        <w:tc>
          <w:tcPr>
            <w:tcW w:w="9923" w:type="dxa"/>
            <w:gridSpan w:val="2"/>
          </w:tcPr>
          <w:p w:rsidR="00EB3788" w:rsidRPr="006B5D1F" w:rsidRDefault="00EB3788" w:rsidP="00E03996">
            <w:pPr>
              <w:spacing w:line="360" w:lineRule="auto"/>
              <w:jc w:val="center"/>
              <w:rPr>
                <w:rFonts w:ascii="Times New Roman" w:hAnsi="Times New Roman" w:cs="Times New Roman"/>
                <w:b/>
                <w:sz w:val="24"/>
                <w:szCs w:val="24"/>
              </w:rPr>
            </w:pPr>
            <w:r w:rsidRPr="006B5D1F">
              <w:rPr>
                <w:rFonts w:ascii="Times New Roman" w:hAnsi="Times New Roman" w:cs="Times New Roman"/>
                <w:b/>
                <w:sz w:val="24"/>
                <w:szCs w:val="24"/>
              </w:rPr>
              <w:lastRenderedPageBreak/>
              <w:t>Ust. 3. Cechy obszaru objętego oddziaływaniem na środowisko, w szczególności</w:t>
            </w:r>
          </w:p>
        </w:tc>
      </w:tr>
      <w:tr w:rsidR="00EB3788" w:rsidRPr="006B5D1F" w:rsidTr="00E03996">
        <w:tc>
          <w:tcPr>
            <w:tcW w:w="2694" w:type="dxa"/>
          </w:tcPr>
          <w:p w:rsidR="00EB3788" w:rsidRPr="006B5D1F" w:rsidRDefault="00EB3788" w:rsidP="00E03996">
            <w:pPr>
              <w:spacing w:line="360" w:lineRule="auto"/>
              <w:jc w:val="both"/>
              <w:rPr>
                <w:rFonts w:ascii="Times New Roman" w:hAnsi="Times New Roman" w:cs="Times New Roman"/>
                <w:sz w:val="24"/>
                <w:szCs w:val="24"/>
              </w:rPr>
            </w:pPr>
            <w:r w:rsidRPr="006B5D1F">
              <w:rPr>
                <w:rFonts w:ascii="Times New Roman" w:hAnsi="Times New Roman" w:cs="Times New Roman"/>
                <w:b/>
                <w:sz w:val="24"/>
                <w:szCs w:val="24"/>
              </w:rPr>
              <w:t>a)</w:t>
            </w:r>
            <w:r w:rsidRPr="006B5D1F">
              <w:rPr>
                <w:rFonts w:ascii="Times New Roman" w:hAnsi="Times New Roman" w:cs="Times New Roman"/>
                <w:sz w:val="24"/>
                <w:szCs w:val="24"/>
              </w:rPr>
              <w:t xml:space="preserve"> obszary o szczególnych właściwościach naturalnych lub posiadające znaczenie dla dziedzictwa kulturowego, wrażliwe na oddziaływania, istniejące przekroczenia standardów jakości środowiska lub intensywne wykorzystywanie terenu</w:t>
            </w:r>
          </w:p>
        </w:tc>
        <w:tc>
          <w:tcPr>
            <w:tcW w:w="7229" w:type="dxa"/>
          </w:tcPr>
          <w:p w:rsidR="00EB3788" w:rsidRPr="006B5D1F" w:rsidRDefault="00EB3788" w:rsidP="00E03996">
            <w:pPr>
              <w:spacing w:line="360" w:lineRule="auto"/>
              <w:jc w:val="both"/>
              <w:rPr>
                <w:rFonts w:ascii="Times New Roman" w:hAnsi="Times New Roman" w:cs="Times New Roman"/>
                <w:sz w:val="24"/>
                <w:szCs w:val="24"/>
              </w:rPr>
            </w:pPr>
            <w:r w:rsidRPr="00FB3608">
              <w:rPr>
                <w:rFonts w:ascii="Times New Roman" w:hAnsi="Times New Roman" w:cs="Times New Roman"/>
                <w:sz w:val="24"/>
                <w:szCs w:val="24"/>
              </w:rPr>
              <w:t xml:space="preserve">Obowiązek uzgadniania prac inwestycyjnych na obszarze Gminy </w:t>
            </w:r>
            <w:r>
              <w:rPr>
                <w:rFonts w:ascii="Times New Roman" w:hAnsi="Times New Roman" w:cs="Times New Roman"/>
                <w:sz w:val="24"/>
                <w:szCs w:val="24"/>
              </w:rPr>
              <w:t>Załuski</w:t>
            </w:r>
            <w:r w:rsidRPr="00FB3608">
              <w:rPr>
                <w:rFonts w:ascii="Times New Roman" w:hAnsi="Times New Roman" w:cs="Times New Roman"/>
                <w:sz w:val="24"/>
                <w:szCs w:val="24"/>
              </w:rPr>
              <w:t xml:space="preserve"> </w:t>
            </w:r>
            <w:r>
              <w:rPr>
                <w:rFonts w:ascii="Times New Roman" w:hAnsi="Times New Roman" w:cs="Times New Roman"/>
                <w:sz w:val="24"/>
                <w:szCs w:val="24"/>
              </w:rPr>
              <w:t>z</w:t>
            </w:r>
            <w:r w:rsidRPr="00FB3608">
              <w:rPr>
                <w:rFonts w:ascii="Times New Roman" w:hAnsi="Times New Roman" w:cs="Times New Roman"/>
                <w:sz w:val="24"/>
                <w:szCs w:val="24"/>
              </w:rPr>
              <w:t xml:space="preserve"> </w:t>
            </w:r>
            <w:r>
              <w:rPr>
                <w:rFonts w:ascii="Times New Roman" w:hAnsi="Times New Roman" w:cs="Times New Roman"/>
                <w:sz w:val="24"/>
                <w:szCs w:val="24"/>
              </w:rPr>
              <w:t>Mazowieckim Wojewódzkim Konserwatorem</w:t>
            </w:r>
            <w:r w:rsidRPr="00FB3608">
              <w:rPr>
                <w:rFonts w:ascii="Times New Roman" w:hAnsi="Times New Roman" w:cs="Times New Roman"/>
                <w:sz w:val="24"/>
                <w:szCs w:val="24"/>
              </w:rPr>
              <w:t xml:space="preserve"> Zabytków eliminuje wystąpienie negatywnego wpływu przewidzianych inwestycji na zachowanie dziedzictwa kulturowego. Prace związane z realizacją proponowanych działań zostaną przeprowadzone w sposób wywierający minimalny wpływ na środowisko przyrodnicze.</w:t>
            </w:r>
          </w:p>
        </w:tc>
      </w:tr>
      <w:tr w:rsidR="00EB3788" w:rsidRPr="006B5D1F" w:rsidTr="00E03996">
        <w:tc>
          <w:tcPr>
            <w:tcW w:w="2694" w:type="dxa"/>
          </w:tcPr>
          <w:p w:rsidR="00EB3788" w:rsidRPr="006B5D1F" w:rsidRDefault="00EB3788" w:rsidP="00E03996">
            <w:pPr>
              <w:spacing w:line="360" w:lineRule="auto"/>
              <w:jc w:val="both"/>
              <w:rPr>
                <w:rFonts w:ascii="Times New Roman" w:hAnsi="Times New Roman" w:cs="Times New Roman"/>
                <w:sz w:val="24"/>
                <w:szCs w:val="24"/>
              </w:rPr>
            </w:pPr>
            <w:r w:rsidRPr="006B5D1F">
              <w:rPr>
                <w:rFonts w:ascii="Times New Roman" w:hAnsi="Times New Roman" w:cs="Times New Roman"/>
                <w:b/>
                <w:sz w:val="24"/>
                <w:szCs w:val="24"/>
              </w:rPr>
              <w:t xml:space="preserve">b) </w:t>
            </w:r>
            <w:r w:rsidRPr="006B5D1F">
              <w:rPr>
                <w:rFonts w:ascii="Times New Roman" w:hAnsi="Times New Roman" w:cs="Times New Roman"/>
                <w:sz w:val="24"/>
                <w:szCs w:val="24"/>
              </w:rPr>
              <w:t xml:space="preserve">formy ochrony przyrody w rozumieniu ustawy z dnia 16 kwietnia 2004 r. o ochronie przyrody oraz obszary podlegające ochronie </w:t>
            </w:r>
            <w:r w:rsidRPr="006B5D1F">
              <w:rPr>
                <w:rFonts w:ascii="Times New Roman" w:hAnsi="Times New Roman" w:cs="Times New Roman"/>
                <w:sz w:val="24"/>
                <w:szCs w:val="24"/>
              </w:rPr>
              <w:lastRenderedPageBreak/>
              <w:t>zgodnie z prawem międzynarodowym</w:t>
            </w:r>
          </w:p>
        </w:tc>
        <w:tc>
          <w:tcPr>
            <w:tcW w:w="7229" w:type="dxa"/>
            <w:vAlign w:val="center"/>
          </w:tcPr>
          <w:p w:rsidR="00EB3788" w:rsidRPr="000416E6" w:rsidRDefault="00EB3788" w:rsidP="00E03996">
            <w:pPr>
              <w:spacing w:line="360" w:lineRule="auto"/>
              <w:ind w:right="-108"/>
              <w:jc w:val="both"/>
              <w:rPr>
                <w:rFonts w:ascii="Times New Roman" w:hAnsi="Times New Roman" w:cs="Times New Roman"/>
                <w:bCs/>
                <w:sz w:val="24"/>
                <w:szCs w:val="24"/>
              </w:rPr>
            </w:pPr>
            <w:r w:rsidRPr="000416E6">
              <w:rPr>
                <w:rFonts w:ascii="Times New Roman" w:hAnsi="Times New Roman" w:cs="Times New Roman"/>
                <w:bCs/>
                <w:sz w:val="24"/>
                <w:szCs w:val="24"/>
              </w:rPr>
              <w:lastRenderedPageBreak/>
              <w:t xml:space="preserve">Zgodnie z informacjami zawartymi w Centralnym Rejestrze Form Ochrony Przyrody, na terenie Gminy </w:t>
            </w:r>
            <w:r>
              <w:rPr>
                <w:rFonts w:ascii="Times New Roman" w:hAnsi="Times New Roman" w:cs="Times New Roman"/>
                <w:bCs/>
                <w:sz w:val="24"/>
                <w:szCs w:val="24"/>
              </w:rPr>
              <w:t>Załuski</w:t>
            </w:r>
            <w:r w:rsidRPr="000416E6">
              <w:rPr>
                <w:rFonts w:ascii="Times New Roman" w:hAnsi="Times New Roman" w:cs="Times New Roman"/>
                <w:bCs/>
                <w:sz w:val="24"/>
                <w:szCs w:val="24"/>
              </w:rPr>
              <w:t xml:space="preserve"> znajdują się następujące formy ochrony przyrody:</w:t>
            </w:r>
          </w:p>
          <w:p w:rsidR="00EB3788" w:rsidRDefault="00EB3788" w:rsidP="00E03996">
            <w:pPr>
              <w:spacing w:line="360" w:lineRule="auto"/>
              <w:ind w:right="-108"/>
              <w:jc w:val="both"/>
              <w:rPr>
                <w:rFonts w:ascii="Times New Roman" w:hAnsi="Times New Roman" w:cs="Times New Roman"/>
                <w:b/>
                <w:sz w:val="24"/>
                <w:szCs w:val="24"/>
              </w:rPr>
            </w:pPr>
          </w:p>
          <w:p w:rsidR="00EB3788" w:rsidRPr="002C18B0" w:rsidRDefault="00EB3788" w:rsidP="00EB3788">
            <w:pPr>
              <w:pStyle w:val="Akapitzlist"/>
              <w:numPr>
                <w:ilvl w:val="0"/>
                <w:numId w:val="1"/>
              </w:numPr>
              <w:spacing w:after="0" w:line="360" w:lineRule="auto"/>
              <w:jc w:val="both"/>
              <w:rPr>
                <w:rFonts w:ascii="Times New Roman" w:hAnsi="Times New Roman" w:cs="Times New Roman"/>
                <w:sz w:val="24"/>
                <w:szCs w:val="24"/>
              </w:rPr>
            </w:pPr>
            <w:r w:rsidRPr="002C18B0">
              <w:rPr>
                <w:rFonts w:ascii="Times New Roman" w:hAnsi="Times New Roman" w:cs="Times New Roman"/>
                <w:sz w:val="24"/>
                <w:szCs w:val="24"/>
              </w:rPr>
              <w:t>Krysko-Joniecki Obszar Chronionego Krajobrazu,</w:t>
            </w:r>
          </w:p>
          <w:p w:rsidR="00EB3788" w:rsidRPr="002C18B0" w:rsidRDefault="00EB3788" w:rsidP="00EB3788">
            <w:pPr>
              <w:pStyle w:val="Akapitzlist"/>
              <w:numPr>
                <w:ilvl w:val="0"/>
                <w:numId w:val="1"/>
              </w:numPr>
              <w:spacing w:after="0" w:line="360" w:lineRule="auto"/>
              <w:jc w:val="both"/>
              <w:rPr>
                <w:rFonts w:ascii="Times New Roman" w:hAnsi="Times New Roman" w:cs="Times New Roman"/>
                <w:sz w:val="24"/>
                <w:szCs w:val="24"/>
              </w:rPr>
            </w:pPr>
            <w:r w:rsidRPr="002C18B0">
              <w:rPr>
                <w:rFonts w:ascii="Times New Roman" w:hAnsi="Times New Roman" w:cs="Times New Roman"/>
                <w:sz w:val="24"/>
                <w:szCs w:val="24"/>
              </w:rPr>
              <w:lastRenderedPageBreak/>
              <w:t>Naruszewski Obszar Chronionego Krajobrazu,</w:t>
            </w:r>
          </w:p>
          <w:p w:rsidR="00EB3788" w:rsidRPr="002C18B0" w:rsidRDefault="00EB3788" w:rsidP="00EB3788">
            <w:pPr>
              <w:pStyle w:val="Akapitzlist"/>
              <w:numPr>
                <w:ilvl w:val="0"/>
                <w:numId w:val="1"/>
              </w:numPr>
              <w:spacing w:after="0" w:line="360" w:lineRule="auto"/>
              <w:jc w:val="both"/>
              <w:rPr>
                <w:rFonts w:ascii="Times New Roman" w:hAnsi="Times New Roman" w:cs="Times New Roman"/>
                <w:sz w:val="24"/>
                <w:szCs w:val="24"/>
              </w:rPr>
            </w:pPr>
            <w:r w:rsidRPr="002C18B0">
              <w:rPr>
                <w:rFonts w:ascii="Times New Roman" w:hAnsi="Times New Roman" w:cs="Times New Roman"/>
                <w:sz w:val="24"/>
                <w:szCs w:val="24"/>
              </w:rPr>
              <w:t>3 użytki ekologiczne,</w:t>
            </w:r>
          </w:p>
          <w:p w:rsidR="00EB3788" w:rsidRPr="002C18B0" w:rsidRDefault="00EB3788" w:rsidP="00EB3788">
            <w:pPr>
              <w:pStyle w:val="Akapitzlist"/>
              <w:numPr>
                <w:ilvl w:val="0"/>
                <w:numId w:val="1"/>
              </w:numPr>
              <w:rPr>
                <w:rFonts w:ascii="Times New Roman" w:hAnsi="Times New Roman" w:cs="Times New Roman"/>
                <w:bCs/>
                <w:sz w:val="24"/>
                <w:szCs w:val="24"/>
              </w:rPr>
            </w:pPr>
            <w:r w:rsidRPr="002C18B0">
              <w:rPr>
                <w:rFonts w:ascii="Times New Roman" w:hAnsi="Times New Roman" w:cs="Times New Roman"/>
                <w:bCs/>
                <w:sz w:val="24"/>
                <w:szCs w:val="24"/>
              </w:rPr>
              <w:t>7 pomników przyrody.</w:t>
            </w:r>
          </w:p>
          <w:p w:rsidR="00EB3788" w:rsidRPr="002C18B0" w:rsidRDefault="00EB3788" w:rsidP="00E03996">
            <w:pPr>
              <w:spacing w:line="360" w:lineRule="auto"/>
              <w:ind w:right="-108" w:firstLine="709"/>
              <w:jc w:val="center"/>
              <w:rPr>
                <w:rFonts w:ascii="Times New Roman" w:hAnsi="Times New Roman" w:cs="Times New Roman"/>
                <w:i/>
                <w:szCs w:val="24"/>
              </w:rPr>
            </w:pPr>
          </w:p>
          <w:p w:rsidR="00EB3788" w:rsidRPr="002C18B0" w:rsidRDefault="00EB3788" w:rsidP="00E03996">
            <w:pPr>
              <w:spacing w:line="360" w:lineRule="auto"/>
              <w:ind w:right="-108"/>
              <w:jc w:val="both"/>
              <w:rPr>
                <w:rFonts w:ascii="Times New Roman" w:hAnsi="Times New Roman" w:cs="Times New Roman"/>
                <w:sz w:val="24"/>
                <w:szCs w:val="24"/>
              </w:rPr>
            </w:pPr>
            <w:r w:rsidRPr="002C18B0">
              <w:rPr>
                <w:rFonts w:ascii="Times New Roman" w:hAnsi="Times New Roman" w:cs="Times New Roman"/>
                <w:sz w:val="24"/>
                <w:szCs w:val="24"/>
              </w:rPr>
              <w:t xml:space="preserve">Realizacja zadań zaplanowanych w Gminnym Programie Rewitalizacji nie wpłynie negatywie na obszary chronione znajdujące się na terenie Gminy Załuski, ponieważ będą realizowane na obszarach będących już pod wpływem działalności człowieka.      </w:t>
            </w:r>
          </w:p>
          <w:p w:rsidR="00EB3788" w:rsidRPr="002C18B0" w:rsidRDefault="00EB3788" w:rsidP="00E03996">
            <w:pPr>
              <w:spacing w:line="360" w:lineRule="auto"/>
              <w:ind w:right="-108"/>
              <w:jc w:val="both"/>
              <w:rPr>
                <w:rFonts w:ascii="Times New Roman" w:hAnsi="Times New Roman" w:cs="Times New Roman"/>
                <w:bCs/>
                <w:sz w:val="24"/>
                <w:szCs w:val="24"/>
                <w:u w:val="single"/>
              </w:rPr>
            </w:pPr>
          </w:p>
          <w:p w:rsidR="00EB3788" w:rsidRPr="004F049C" w:rsidRDefault="00EB3788" w:rsidP="00E03996">
            <w:pPr>
              <w:spacing w:line="360" w:lineRule="auto"/>
              <w:ind w:firstLine="709"/>
              <w:jc w:val="both"/>
              <w:rPr>
                <w:rFonts w:ascii="Times New Roman" w:hAnsi="Times New Roman"/>
                <w:sz w:val="24"/>
                <w:szCs w:val="24"/>
              </w:rPr>
            </w:pPr>
            <w:r w:rsidRPr="002C18B0">
              <w:rPr>
                <w:rFonts w:ascii="Times New Roman" w:hAnsi="Times New Roman"/>
                <w:sz w:val="24"/>
                <w:szCs w:val="24"/>
              </w:rPr>
              <w:t>Zaplanowane zadania będą realizowane w taki sposób, aby nie spowodować negatywnych zmian w środowisku, w tym także na obszarach chronionych. Przewiduje się wprowadzenie nowych nasadzeń, zarówno drzew, krzewów jak i zieleni ozdobnej, aby zminimalizować ewentualne negatywne oddziaływanie na środowisko. Ponadto, realizacja zadań</w:t>
            </w:r>
            <w:r>
              <w:rPr>
                <w:rFonts w:ascii="Times New Roman" w:hAnsi="Times New Roman"/>
                <w:sz w:val="24"/>
                <w:szCs w:val="24"/>
              </w:rPr>
              <w:t xml:space="preserve"> zawartych w projekcie dokumentu</w:t>
            </w:r>
            <w:r w:rsidRPr="004F049C">
              <w:rPr>
                <w:rFonts w:ascii="Times New Roman" w:hAnsi="Times New Roman"/>
                <w:sz w:val="24"/>
                <w:szCs w:val="24"/>
              </w:rPr>
              <w:t xml:space="preserve"> nie wpłynie negatywnie na liczbę </w:t>
            </w:r>
            <w:r>
              <w:rPr>
                <w:rFonts w:ascii="Times New Roman" w:hAnsi="Times New Roman"/>
                <w:sz w:val="24"/>
                <w:szCs w:val="24"/>
              </w:rPr>
              <w:t xml:space="preserve">chronionych </w:t>
            </w:r>
            <w:r w:rsidRPr="004F049C">
              <w:rPr>
                <w:rFonts w:ascii="Times New Roman" w:hAnsi="Times New Roman"/>
                <w:sz w:val="24"/>
                <w:szCs w:val="24"/>
              </w:rPr>
              <w:t>gatunków fauny i flory. Zaplanowane do realizacji inwestycje nie wpłyną negatywnie na liczebność i kondycję populacji, na niszę ekologi</w:t>
            </w:r>
            <w:r>
              <w:rPr>
                <w:rFonts w:ascii="Times New Roman" w:hAnsi="Times New Roman"/>
                <w:sz w:val="24"/>
                <w:szCs w:val="24"/>
              </w:rPr>
              <w:t xml:space="preserve">czną gatunku, </w:t>
            </w:r>
            <w:r w:rsidRPr="004F049C">
              <w:rPr>
                <w:rFonts w:ascii="Times New Roman" w:hAnsi="Times New Roman"/>
                <w:sz w:val="24"/>
                <w:szCs w:val="24"/>
              </w:rPr>
              <w:t>siedlisk</w:t>
            </w:r>
            <w:r>
              <w:rPr>
                <w:rFonts w:ascii="Times New Roman" w:hAnsi="Times New Roman"/>
                <w:sz w:val="24"/>
                <w:szCs w:val="24"/>
              </w:rPr>
              <w:t>a przyrodnicze</w:t>
            </w:r>
            <w:r w:rsidRPr="004F049C">
              <w:rPr>
                <w:rFonts w:ascii="Times New Roman" w:hAnsi="Times New Roman"/>
                <w:sz w:val="24"/>
                <w:szCs w:val="24"/>
              </w:rPr>
              <w:t xml:space="preserve">, fragmentację siedlisk, izolację siedlisk, zaburzenia funkcji pełnionych przez </w:t>
            </w:r>
            <w:r>
              <w:rPr>
                <w:rFonts w:ascii="Times New Roman" w:hAnsi="Times New Roman"/>
                <w:sz w:val="24"/>
                <w:szCs w:val="24"/>
              </w:rPr>
              <w:t>siedlisko</w:t>
            </w:r>
            <w:r w:rsidRPr="004F049C">
              <w:rPr>
                <w:rFonts w:ascii="Times New Roman" w:hAnsi="Times New Roman"/>
                <w:sz w:val="24"/>
                <w:szCs w:val="24"/>
              </w:rPr>
              <w:t xml:space="preserve">. Inwestycje liniowe będę realizowane w taki sposób, aby nie przyczyniać się do fragmentacji siedlisk oraz zmniejszenia bioróżnorodności. </w:t>
            </w:r>
          </w:p>
          <w:p w:rsidR="00EB3788" w:rsidRPr="002C18B0" w:rsidRDefault="00EB3788" w:rsidP="00E03996">
            <w:pPr>
              <w:spacing w:line="360" w:lineRule="auto"/>
              <w:ind w:firstLine="709"/>
              <w:jc w:val="both"/>
              <w:rPr>
                <w:rFonts w:ascii="Times New Roman" w:hAnsi="Times New Roman"/>
                <w:sz w:val="24"/>
                <w:szCs w:val="24"/>
              </w:rPr>
            </w:pPr>
            <w:r w:rsidRPr="002C18B0">
              <w:rPr>
                <w:rFonts w:ascii="Times New Roman" w:hAnsi="Times New Roman"/>
                <w:sz w:val="24"/>
                <w:szCs w:val="24"/>
              </w:rPr>
              <w:t xml:space="preserve">Ze względu na lokalizację na terenie Gminy obszarów chronionych inwestycje będą realizowane w taki sposób, aby nie spowodować negatywnych zmian w środowisku. Wszystkie inwestycje będę realizowane ze szczególnym uwzględnieniem obszarów chronionych i celów oraz przedmiotów ochrony ww. obszarów. Inwestycje nie wpłyną negatywnie na krajobraz, różnorodność biologiczną, nie zmniejszą liczebności chronionych gatunków roślin, zwierząt i grzybów oraz ich siedlisk. </w:t>
            </w:r>
          </w:p>
        </w:tc>
      </w:tr>
    </w:tbl>
    <w:p w:rsidR="00EB3788" w:rsidRDefault="00EB3788" w:rsidP="00EB3788">
      <w:pPr>
        <w:spacing w:after="0" w:line="360" w:lineRule="auto"/>
        <w:jc w:val="both"/>
        <w:rPr>
          <w:rFonts w:eastAsia="Calibri" w:cs="Times New Roman"/>
        </w:rPr>
      </w:pPr>
    </w:p>
    <w:p w:rsidR="00EB3788" w:rsidRPr="00EC38D9" w:rsidRDefault="00EB3788" w:rsidP="00EB3788">
      <w:pPr>
        <w:spacing w:before="120" w:after="120" w:line="360" w:lineRule="auto"/>
        <w:ind w:left="426"/>
        <w:contextualSpacing/>
        <w:jc w:val="center"/>
        <w:rPr>
          <w:rFonts w:ascii="Times New Roman" w:eastAsia="Calibri" w:hAnsi="Times New Roman" w:cs="Times New Roman"/>
          <w:b/>
          <w:bCs/>
          <w:sz w:val="24"/>
        </w:rPr>
      </w:pPr>
      <w:r w:rsidRPr="0063258A">
        <w:rPr>
          <w:rFonts w:ascii="Times New Roman" w:eastAsia="Calibri" w:hAnsi="Times New Roman" w:cs="Times New Roman"/>
          <w:b/>
          <w:bCs/>
          <w:sz w:val="24"/>
        </w:rPr>
        <w:lastRenderedPageBreak/>
        <w:t>Podsumowanie</w:t>
      </w:r>
    </w:p>
    <w:p w:rsidR="00EB3788" w:rsidRDefault="00EB3788" w:rsidP="00EB3788">
      <w:pPr>
        <w:pStyle w:val="Standardowywcity"/>
        <w:spacing w:line="360" w:lineRule="auto"/>
        <w:rPr>
          <w:rFonts w:ascii="Times New Roman" w:hAnsi="Times New Roman" w:cs="Times New Roman"/>
          <w:sz w:val="24"/>
          <w:szCs w:val="24"/>
        </w:rPr>
      </w:pPr>
      <w:r w:rsidRPr="001E2BB7">
        <w:rPr>
          <w:rFonts w:ascii="Times New Roman" w:eastAsia="Calibri" w:hAnsi="Times New Roman" w:cs="Times New Roman"/>
          <w:sz w:val="24"/>
          <w:szCs w:val="24"/>
        </w:rPr>
        <w:t>Działan</w:t>
      </w:r>
      <w:r>
        <w:rPr>
          <w:rFonts w:ascii="Times New Roman" w:eastAsia="Calibri" w:hAnsi="Times New Roman" w:cs="Times New Roman"/>
          <w:sz w:val="24"/>
          <w:szCs w:val="24"/>
        </w:rPr>
        <w:t>ia</w:t>
      </w:r>
      <w:r w:rsidRPr="001E2BB7">
        <w:rPr>
          <w:rFonts w:ascii="Times New Roman" w:eastAsia="Calibri" w:hAnsi="Times New Roman" w:cs="Times New Roman"/>
          <w:sz w:val="24"/>
          <w:szCs w:val="24"/>
        </w:rPr>
        <w:t xml:space="preserve"> wpisane do „</w:t>
      </w:r>
      <w:r>
        <w:rPr>
          <w:rFonts w:ascii="Times New Roman" w:hAnsi="Times New Roman" w:cs="Times New Roman"/>
          <w:sz w:val="24"/>
        </w:rPr>
        <w:t>Gminnego Programu Rewitalizacji dla Gminy Załuski na lata 2023-2031</w:t>
      </w:r>
      <w:r w:rsidRPr="001E2BB7">
        <w:rPr>
          <w:rFonts w:ascii="Times New Roman" w:eastAsia="Calibri" w:hAnsi="Times New Roman" w:cs="Times New Roman"/>
          <w:sz w:val="24"/>
          <w:szCs w:val="24"/>
        </w:rPr>
        <w:t>” nie wskazuj</w:t>
      </w:r>
      <w:r>
        <w:rPr>
          <w:rFonts w:ascii="Times New Roman" w:eastAsia="Calibri" w:hAnsi="Times New Roman" w:cs="Times New Roman"/>
          <w:sz w:val="24"/>
          <w:szCs w:val="24"/>
        </w:rPr>
        <w:t>ą</w:t>
      </w:r>
      <w:r w:rsidRPr="001E2BB7">
        <w:rPr>
          <w:rFonts w:ascii="Times New Roman" w:eastAsia="Calibri" w:hAnsi="Times New Roman" w:cs="Times New Roman"/>
          <w:sz w:val="24"/>
          <w:szCs w:val="24"/>
        </w:rPr>
        <w:t>, iż należ</w:t>
      </w:r>
      <w:r>
        <w:rPr>
          <w:rFonts w:ascii="Times New Roman" w:eastAsia="Calibri" w:hAnsi="Times New Roman" w:cs="Times New Roman"/>
          <w:sz w:val="24"/>
          <w:szCs w:val="24"/>
        </w:rPr>
        <w:t>ą</w:t>
      </w:r>
      <w:r w:rsidRPr="001E2BB7">
        <w:rPr>
          <w:rFonts w:ascii="Times New Roman" w:eastAsia="Calibri" w:hAnsi="Times New Roman" w:cs="Times New Roman"/>
          <w:sz w:val="24"/>
          <w:szCs w:val="24"/>
        </w:rPr>
        <w:t xml:space="preserve"> on</w:t>
      </w:r>
      <w:r>
        <w:rPr>
          <w:rFonts w:ascii="Times New Roman" w:eastAsia="Calibri" w:hAnsi="Times New Roman" w:cs="Times New Roman"/>
          <w:sz w:val="24"/>
          <w:szCs w:val="24"/>
        </w:rPr>
        <w:t>e</w:t>
      </w:r>
      <w:r w:rsidRPr="001E2BB7">
        <w:rPr>
          <w:rFonts w:ascii="Times New Roman" w:eastAsia="Calibri" w:hAnsi="Times New Roman" w:cs="Times New Roman"/>
          <w:sz w:val="24"/>
          <w:szCs w:val="24"/>
        </w:rPr>
        <w:t xml:space="preserve"> do kategorii przedsięwzięć mogących zawsze znacząco oddziaływać na środowisko</w:t>
      </w:r>
      <w:r>
        <w:rPr>
          <w:rFonts w:ascii="Times New Roman" w:eastAsia="Calibri" w:hAnsi="Times New Roman" w:cs="Times New Roman"/>
          <w:sz w:val="24"/>
          <w:szCs w:val="24"/>
        </w:rPr>
        <w:t xml:space="preserve"> oraz do kategorii</w:t>
      </w:r>
      <w:r w:rsidRPr="009168C2">
        <w:rPr>
          <w:rFonts w:ascii="Times New Roman" w:eastAsia="Calibri" w:hAnsi="Times New Roman" w:cs="Times New Roman"/>
          <w:sz w:val="24"/>
          <w:szCs w:val="24"/>
        </w:rPr>
        <w:t xml:space="preserve"> </w:t>
      </w:r>
      <w:r w:rsidRPr="001E2BB7">
        <w:rPr>
          <w:rFonts w:ascii="Times New Roman" w:eastAsia="Calibri" w:hAnsi="Times New Roman" w:cs="Times New Roman"/>
          <w:sz w:val="24"/>
          <w:szCs w:val="24"/>
        </w:rPr>
        <w:t xml:space="preserve">przedsięwzięć mogących </w:t>
      </w:r>
      <w:r>
        <w:rPr>
          <w:rFonts w:ascii="Times New Roman" w:eastAsia="Calibri" w:hAnsi="Times New Roman" w:cs="Times New Roman"/>
          <w:sz w:val="24"/>
          <w:szCs w:val="24"/>
        </w:rPr>
        <w:t>potencjalnie</w:t>
      </w:r>
      <w:r w:rsidRPr="001E2BB7">
        <w:rPr>
          <w:rFonts w:ascii="Times New Roman" w:eastAsia="Calibri" w:hAnsi="Times New Roman" w:cs="Times New Roman"/>
          <w:sz w:val="24"/>
          <w:szCs w:val="24"/>
        </w:rPr>
        <w:t xml:space="preserve"> znacząco oddziaływać na środowisko, określonych w </w:t>
      </w:r>
      <w:r>
        <w:rPr>
          <w:rFonts w:ascii="Times New Roman" w:hAnsi="Times New Roman" w:cs="Times New Roman"/>
          <w:sz w:val="24"/>
          <w:szCs w:val="24"/>
        </w:rPr>
        <w:t>rozporządzeniu Rady Ministrów z dnia 10 września 2019 r., w sprawie przedsięwzięć mogących znacząco oddziaływać na środowisko (Dz. U. z 2019 r.,  poz. 1839 ze zm.)</w:t>
      </w:r>
      <w:r w:rsidRPr="001E2BB7">
        <w:rPr>
          <w:rFonts w:ascii="Times New Roman" w:hAnsi="Times New Roman" w:cs="Times New Roman"/>
          <w:sz w:val="24"/>
          <w:szCs w:val="24"/>
        </w:rPr>
        <w:t>.</w:t>
      </w:r>
      <w:r>
        <w:rPr>
          <w:rFonts w:ascii="Times New Roman" w:hAnsi="Times New Roman" w:cs="Times New Roman"/>
          <w:sz w:val="24"/>
          <w:szCs w:val="24"/>
        </w:rPr>
        <w:t xml:space="preserve"> </w:t>
      </w:r>
    </w:p>
    <w:p w:rsidR="00EB3788" w:rsidRPr="002C18B0" w:rsidRDefault="00EB3788" w:rsidP="00EB3788">
      <w:pPr>
        <w:spacing w:after="0" w:line="360" w:lineRule="auto"/>
        <w:ind w:firstLine="709"/>
        <w:jc w:val="both"/>
        <w:rPr>
          <w:rFonts w:ascii="Times New Roman" w:eastAsia="Calibri" w:hAnsi="Times New Roman" w:cs="Times New Roman"/>
          <w:sz w:val="24"/>
          <w:szCs w:val="24"/>
        </w:rPr>
      </w:pPr>
      <w:r w:rsidRPr="00F954E5">
        <w:rPr>
          <w:rFonts w:ascii="Times New Roman" w:eastAsia="Calibri" w:hAnsi="Times New Roman" w:cs="Times New Roman"/>
          <w:sz w:val="24"/>
          <w:szCs w:val="24"/>
        </w:rPr>
        <w:t>Negatywne oddziaływanie na śro</w:t>
      </w:r>
      <w:r>
        <w:rPr>
          <w:rFonts w:ascii="Times New Roman" w:eastAsia="Calibri" w:hAnsi="Times New Roman" w:cs="Times New Roman"/>
          <w:sz w:val="24"/>
          <w:szCs w:val="24"/>
        </w:rPr>
        <w:t xml:space="preserve">dowisko w związku z realizacją zadań </w:t>
      </w:r>
      <w:r w:rsidRPr="00F954E5">
        <w:rPr>
          <w:rFonts w:ascii="Times New Roman" w:eastAsia="Calibri" w:hAnsi="Times New Roman" w:cs="Times New Roman"/>
          <w:sz w:val="24"/>
          <w:szCs w:val="24"/>
        </w:rPr>
        <w:t xml:space="preserve">będzie miało zasięg lokalny, charakter jednorazowy, krótkotrwały i odwracalny. Realizacja inwestycji będzie </w:t>
      </w:r>
      <w:r w:rsidRPr="002C18B0">
        <w:rPr>
          <w:rFonts w:ascii="Times New Roman" w:eastAsia="Calibri" w:hAnsi="Times New Roman" w:cs="Times New Roman"/>
          <w:sz w:val="24"/>
          <w:szCs w:val="24"/>
        </w:rPr>
        <w:t xml:space="preserve">mogła spowodować czasowy wzrost krótkotrwałego zapylenia, wystąpienie krótkotrwałych zmian klimatu akustycznego, spowodowane pracami ziemnymi oraz wzmożonym ruchem ciężkich samochodów. Wskutek przeprowadzenia zaplanowanych działań nastąpi poprawa jakości powietrza atmosferycznego. </w:t>
      </w:r>
      <w:r w:rsidRPr="002C18B0">
        <w:rPr>
          <w:rFonts w:ascii="Times New Roman" w:hAnsi="Times New Roman"/>
          <w:sz w:val="24"/>
          <w:szCs w:val="24"/>
        </w:rPr>
        <w:t>Wszystkie inwestycje będę realizowane ze szczególnym uwzględnieniem obszarów chronionych i celów oraz przedmiotów ochrony ww. obszarów. Inwestycje nie wpłyną negatywnie na krajobraz, różnorodność biologiczną, nie zmniejszą liczebności chronionych gatunków roślin, zwierząt i grzybów oraz ich siedlisk.</w:t>
      </w:r>
    </w:p>
    <w:p w:rsidR="00EB3788" w:rsidRDefault="00EB3788" w:rsidP="00EB3788">
      <w:pPr>
        <w:spacing w:after="0" w:line="360" w:lineRule="auto"/>
        <w:ind w:firstLine="709"/>
        <w:jc w:val="both"/>
        <w:rPr>
          <w:rFonts w:ascii="Times New Roman" w:eastAsia="Calibri" w:hAnsi="Times New Roman" w:cs="Times New Roman"/>
          <w:sz w:val="24"/>
          <w:szCs w:val="24"/>
        </w:rPr>
      </w:pPr>
      <w:r w:rsidRPr="00DB1B8F">
        <w:t xml:space="preserve"> </w:t>
      </w:r>
    </w:p>
    <w:p w:rsidR="00EB3788" w:rsidRPr="006D5DB6" w:rsidRDefault="00EB3788" w:rsidP="00EB3788">
      <w:pPr>
        <w:pStyle w:val="NormalnyWeb"/>
        <w:spacing w:line="360" w:lineRule="auto"/>
        <w:ind w:firstLine="708"/>
        <w:jc w:val="both"/>
        <w:rPr>
          <w:rFonts w:eastAsia="Calibri"/>
        </w:rPr>
      </w:pPr>
      <w:r>
        <w:rPr>
          <w:rFonts w:eastAsia="Calibri"/>
        </w:rPr>
        <w:t>Wszystkie zaplanowane inwestycje zostały przewidziana do realizacja na lata 2023 – 2031, co powoduje, że są rozłożone w czasie</w:t>
      </w:r>
      <w:r w:rsidRPr="00837C1E">
        <w:rPr>
          <w:shd w:val="clear" w:color="auto" w:fill="FFFFFF"/>
        </w:rPr>
        <w:t>.</w:t>
      </w:r>
      <w:r>
        <w:rPr>
          <w:shd w:val="clear" w:color="auto" w:fill="FFFFFF"/>
        </w:rPr>
        <w:t xml:space="preserve"> </w:t>
      </w:r>
      <w:r>
        <w:t xml:space="preserve">Planowane przedsięwzięcia nie będą miały negatywnego wpływu na warunki bytowania gatunków zwierząt występujących na terenie gminy, nie będą miały zauważalnego wpływu na stan i perspektywy miejscowych populacji. Przedsięwzięcia nie będą utrudniać migracji zwierząt korytarzami ekologicznymi, nie spowodują przerwania sieci ekologicznych. Zaplanowane do realizacji przedsięwzięcia nie zakłócą gniazdowania i migracji ptaków oraz ekspansji nowych gatunków fauny. Przy planowaniu prac inwestycyjnych, w szczególności zostanie uwzględniony sezon lęgowy ptaków i hibernacji nietoperzy, w celu ustalenia odpowiedniego terminu prowadzenia tych robót. Realizacja inwestycji będzie mogła spowodować czasowy wzrost krótkotrwałego zapylenia, wystąpienie krótkotrwałych zmian klimatu akustycznego, spowodowane pracami ziemnymi oraz wzmożonym ruchem ciężkich samochodów, a także wystąpienie niskiej emisji zanieczyszczeń, w ilościach nie przekraczających obowiązujących norm. Możliwy jest także krótkotrwały, negatywny wpływ na zadrzewienia i zieleń ozdobną, spowodowany pracami ziemnymi. Jest to proces krótkotrwały, ograniczony wyłącznie do czasu prowadzenia prac </w:t>
      </w:r>
      <w:r>
        <w:lastRenderedPageBreak/>
        <w:t>budowlanych. Należy założyć, że po zakończeniu prac wszelkie niedogodności zostaną usunięte. Pozytywne skutki przeprowadzenia inwestycji będzie można zaobserwować po uprzątnięciu terenu budowy i uporządkowaniu powierzchni wokół obiektów.</w:t>
      </w:r>
    </w:p>
    <w:p w:rsidR="00EB3788" w:rsidRPr="002C18B0" w:rsidRDefault="00EB3788" w:rsidP="00EB3788">
      <w:pPr>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Pr="002C18B0">
        <w:rPr>
          <w:rFonts w:ascii="Times New Roman" w:hAnsi="Times New Roman"/>
          <w:sz w:val="24"/>
          <w:szCs w:val="24"/>
        </w:rPr>
        <w:t xml:space="preserve">Zaplanowane zadania będą realizowane w taki sposób, aby nie spowodować negatywnych zmian w środowisku. Przewiduje się wprowadzenie nowych nasadzeń, zarówno drzew, krzewów jak i zieleni ozdobnej, aby zminimalizować ewentualne negatywne oddziaływanie na środowisko. Zaplanowane do realizacji inwestycje nie wpłyną negatywnie na liczebność i kondycję populacji, na niszę ekologiczną gatunku, siedliska przyrodnicze, fragmentację siedlisk, izolację siedlisk, zaburzenia funkcji pełnionych przez siedlisko. Inwestycje liniowe będę realizowane w taki sposób, aby nie przyczyniać się do fragmentacji siedlisk oraz zmniejszenia bioróżnorodności. </w:t>
      </w:r>
    </w:p>
    <w:p w:rsidR="00EB3788" w:rsidRPr="002C18B0" w:rsidRDefault="00EB3788" w:rsidP="00EB3788">
      <w:pPr>
        <w:spacing w:after="0" w:line="360" w:lineRule="auto"/>
        <w:ind w:firstLine="709"/>
        <w:contextualSpacing/>
        <w:jc w:val="both"/>
        <w:rPr>
          <w:rFonts w:ascii="Times New Roman" w:eastAsia="Calibri" w:hAnsi="Times New Roman" w:cs="Times New Roman"/>
          <w:sz w:val="24"/>
        </w:rPr>
      </w:pPr>
      <w:r w:rsidRPr="002C18B0">
        <w:rPr>
          <w:rFonts w:ascii="Times New Roman" w:eastAsia="Calibri" w:hAnsi="Times New Roman" w:cs="Times New Roman"/>
          <w:sz w:val="24"/>
        </w:rPr>
        <w:t>W przypadku stwierdzenia konieczności przeprowadzenia strategicznej oceny oddziaływania na środowisko, zgodnie z art. 53 ustawy z dnia 3 października 2008</w:t>
      </w:r>
      <w:r>
        <w:rPr>
          <w:rFonts w:ascii="Times New Roman" w:eastAsia="Calibri" w:hAnsi="Times New Roman" w:cs="Times New Roman"/>
          <w:sz w:val="24"/>
        </w:rPr>
        <w:t xml:space="preserve"> r. o </w:t>
      </w:r>
      <w:r w:rsidRPr="002C18B0">
        <w:rPr>
          <w:rFonts w:ascii="Times New Roman" w:eastAsia="Calibri" w:hAnsi="Times New Roman" w:cs="Times New Roman"/>
          <w:sz w:val="24"/>
        </w:rPr>
        <w:t>udostępnianiu informacji o środowisku i jego ochronie, udziale społeczeństwa w ochronie środowiska oraz o ocenach oddziaływania na środowisko (tj. Dz. U. z 2023 r., poz. 1094 ze zm.), proszę o uzgodnienie zakresu i stopnia szczegó</w:t>
      </w:r>
      <w:r>
        <w:rPr>
          <w:rFonts w:ascii="Times New Roman" w:eastAsia="Calibri" w:hAnsi="Times New Roman" w:cs="Times New Roman"/>
          <w:sz w:val="24"/>
        </w:rPr>
        <w:t>łowości informacji wymaganych w </w:t>
      </w:r>
      <w:r w:rsidRPr="002C18B0">
        <w:rPr>
          <w:rFonts w:ascii="Times New Roman" w:eastAsia="Calibri" w:hAnsi="Times New Roman" w:cs="Times New Roman"/>
          <w:sz w:val="24"/>
        </w:rPr>
        <w:t>prognozie oddziaływania na środowisko.</w:t>
      </w:r>
    </w:p>
    <w:p w:rsidR="00EB3788" w:rsidRPr="00E73D6D" w:rsidRDefault="00EB3788" w:rsidP="00EB3788">
      <w:pPr>
        <w:spacing w:after="0" w:line="360" w:lineRule="auto"/>
        <w:ind w:firstLine="709"/>
        <w:jc w:val="both"/>
        <w:rPr>
          <w:rFonts w:ascii="Times New Roman" w:eastAsia="Calibri" w:hAnsi="Times New Roman" w:cs="Times New Roman"/>
          <w:sz w:val="24"/>
          <w:szCs w:val="24"/>
        </w:rPr>
      </w:pPr>
    </w:p>
    <w:p w:rsidR="00544D2B" w:rsidRDefault="00544D2B"/>
    <w:sectPr w:rsidR="00544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355880"/>
      <w:docPartObj>
        <w:docPartGallery w:val="Page Numbers (Bottom of Page)"/>
        <w:docPartUnique/>
      </w:docPartObj>
    </w:sdtPr>
    <w:sdtEndPr/>
    <w:sdtContent>
      <w:p w:rsidR="00A5004A" w:rsidRDefault="00EB3788">
        <w:pPr>
          <w:pStyle w:val="Stopka"/>
          <w:jc w:val="center"/>
        </w:pPr>
        <w:r>
          <w:fldChar w:fldCharType="begin"/>
        </w:r>
        <w:r>
          <w:instrText>PAGE   \* MERGEFORMAT</w:instrText>
        </w:r>
        <w:r>
          <w:fldChar w:fldCharType="separate"/>
        </w:r>
        <w:r>
          <w:rPr>
            <w:noProof/>
          </w:rPr>
          <w:t>3</w:t>
        </w:r>
        <w:r>
          <w:fldChar w:fldCharType="end"/>
        </w:r>
      </w:p>
    </w:sdtContent>
  </w:sdt>
  <w:p w:rsidR="00A5004A" w:rsidRDefault="00EB3788">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15BA"/>
    <w:multiLevelType w:val="hybridMultilevel"/>
    <w:tmpl w:val="7444E4EC"/>
    <w:lvl w:ilvl="0" w:tplc="1EA4EE7A">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 w15:restartNumberingAfterBreak="0">
    <w:nsid w:val="3642463A"/>
    <w:multiLevelType w:val="hybridMultilevel"/>
    <w:tmpl w:val="BF141052"/>
    <w:lvl w:ilvl="0" w:tplc="9D7E5DAA">
      <w:start w:val="1"/>
      <w:numFmt w:val="decimal"/>
      <w:lvlText w:val="%1."/>
      <w:lvlJc w:val="left"/>
      <w:pPr>
        <w:ind w:left="819" w:hanging="360"/>
      </w:pPr>
      <w:rPr>
        <w:rFonts w:hint="default"/>
        <w:u w:val="none"/>
      </w:r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88"/>
    <w:rsid w:val="00544D2B"/>
    <w:rsid w:val="00EB3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8525A-AC88-478C-B037-F8AA430C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378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3788"/>
    <w:pPr>
      <w:ind w:left="720"/>
      <w:contextualSpacing/>
    </w:pPr>
  </w:style>
  <w:style w:type="paragraph" w:styleId="NormalnyWeb">
    <w:name w:val="Normal (Web)"/>
    <w:basedOn w:val="Normalny"/>
    <w:uiPriority w:val="99"/>
    <w:unhideWhenUsed/>
    <w:rsid w:val="00EB3788"/>
    <w:rPr>
      <w:rFonts w:ascii="Times New Roman" w:hAnsi="Times New Roman" w:cs="Times New Roman"/>
      <w:sz w:val="24"/>
      <w:szCs w:val="24"/>
    </w:rPr>
  </w:style>
  <w:style w:type="paragraph" w:styleId="Stopka">
    <w:name w:val="footer"/>
    <w:basedOn w:val="Normalny"/>
    <w:link w:val="StopkaZnak"/>
    <w:uiPriority w:val="99"/>
    <w:unhideWhenUsed/>
    <w:rsid w:val="00EB37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3788"/>
  </w:style>
  <w:style w:type="table" w:styleId="Tabela-Siatka">
    <w:name w:val="Table Grid"/>
    <w:basedOn w:val="Standardowy"/>
    <w:uiPriority w:val="39"/>
    <w:rsid w:val="00EB3788"/>
    <w:pPr>
      <w:spacing w:after="0" w:line="240" w:lineRule="auto"/>
    </w:pPr>
    <w:rPr>
      <w:rFonts w:ascii="Calibri" w:eastAsia="Calibri" w:hAnsi="Calibri" w:cs="Calibri"/>
      <w:color w:val="00000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wcity">
    <w:name w:val="Standardowy wcięty"/>
    <w:basedOn w:val="NormalnyWeb"/>
    <w:uiPriority w:val="99"/>
    <w:qFormat/>
    <w:rsid w:val="00EB3788"/>
    <w:pPr>
      <w:spacing w:before="120" w:after="120" w:line="280" w:lineRule="atLeast"/>
      <w:ind w:firstLine="851"/>
      <w:contextualSpacing/>
      <w:jc w:val="both"/>
    </w:pPr>
    <w:rPr>
      <w:rFonts w:ascii="Arial" w:eastAsia="Times New Roman" w:hAnsi="Arial" w:cs="Arial"/>
      <w:bCs/>
      <w:color w:val="000000"/>
      <w:sz w:val="20"/>
      <w:szCs w:val="22"/>
      <w:lang w:eastAsia="pl-PL"/>
    </w:rPr>
  </w:style>
  <w:style w:type="character" w:customStyle="1" w:styleId="cf01">
    <w:name w:val="cf01"/>
    <w:basedOn w:val="Domylnaczcionkaakapitu"/>
    <w:rsid w:val="00EB37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6645</Words>
  <Characters>39874</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Swoch-Goździkowska</dc:creator>
  <cp:keywords/>
  <dc:description/>
  <cp:lastModifiedBy>Magdalena Swoch-Goździkowska</cp:lastModifiedBy>
  <cp:revision>1</cp:revision>
  <dcterms:created xsi:type="dcterms:W3CDTF">2024-05-29T10:03:00Z</dcterms:created>
  <dcterms:modified xsi:type="dcterms:W3CDTF">2024-05-29T10:03:00Z</dcterms:modified>
</cp:coreProperties>
</file>