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BB255" w14:textId="3B705F7D" w:rsidR="001D6155" w:rsidRPr="001D6155" w:rsidRDefault="001D6155" w:rsidP="001D6155">
      <w:pPr>
        <w:tabs>
          <w:tab w:val="left" w:pos="1872"/>
          <w:tab w:val="right" w:pos="8953"/>
        </w:tabs>
        <w:spacing w:after="160" w:line="360" w:lineRule="auto"/>
        <w:ind w:left="357"/>
        <w:jc w:val="center"/>
        <w:rPr>
          <w:rFonts w:ascii="Arial Narrow" w:eastAsia="Calibri" w:hAnsi="Arial Narrow" w:cs="Calibri"/>
          <w:u w:val="single"/>
        </w:rPr>
      </w:pPr>
      <w:r w:rsidRPr="001D6155">
        <w:rPr>
          <w:rFonts w:ascii="Times New Roman" w:eastAsia="Calibri" w:hAnsi="Times New Roman" w:cs="Times New Roman"/>
          <w:sz w:val="24"/>
          <w:szCs w:val="24"/>
          <w:u w:val="single"/>
        </w:rPr>
        <w:t>Szczegółowy opis przedmiotu zamówienia i minimalne wymagania techniczne dotyczące przedmiotu zamówienia : „</w:t>
      </w:r>
      <w:r w:rsidR="00C164B3">
        <w:rPr>
          <w:rFonts w:ascii="Times New Roman" w:eastAsia="Calibri" w:hAnsi="Times New Roman" w:cs="Times New Roman"/>
          <w:sz w:val="24"/>
          <w:szCs w:val="24"/>
          <w:u w:val="single"/>
        </w:rPr>
        <w:t>Zakup nowego średniego samochodu ratowniczo – gaśniczego dla OSP Kroczewo</w:t>
      </w:r>
      <w:r w:rsidRPr="001D6155">
        <w:rPr>
          <w:rFonts w:ascii="Times New Roman" w:eastAsia="Calibri" w:hAnsi="Times New Roman" w:cs="Times New Roman"/>
          <w:sz w:val="24"/>
          <w:szCs w:val="24"/>
          <w:u w:val="single"/>
        </w:rPr>
        <w:t>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8557"/>
      </w:tblGrid>
      <w:tr w:rsidR="005910FF" w:rsidRPr="005910FF" w14:paraId="0052A3EC" w14:textId="77777777" w:rsidTr="005910FF">
        <w:trPr>
          <w:trHeight w:val="56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75381A" w14:textId="77777777" w:rsidR="005910FF" w:rsidRPr="005910FF" w:rsidRDefault="005910FF" w:rsidP="005910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F61363" w14:textId="77777777" w:rsidR="005910FF" w:rsidRPr="005910FF" w:rsidRDefault="005910FF" w:rsidP="005910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PODSTAWOWE WYMAGANIA, JAKIE POWINIEN SPEŁNIAĆ OFEROWANY POJAZD</w:t>
            </w:r>
          </w:p>
        </w:tc>
      </w:tr>
      <w:tr w:rsidR="005910FF" w:rsidRPr="005910FF" w14:paraId="128FFF7F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37DF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6D7B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Podstawowe wymagania, jakie powinien spełniać oferowany samochód</w:t>
            </w:r>
          </w:p>
        </w:tc>
      </w:tr>
      <w:tr w:rsidR="005910FF" w:rsidRPr="005910FF" w14:paraId="55C9B5E8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6FB2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138" w14:textId="77777777" w:rsidR="005910FF" w:rsidRPr="005910FF" w:rsidRDefault="005910FF" w:rsidP="005910FF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Musi spełniać wymagania polskich przepisów o ruchu drogowym, z uwzględnieniem wymagań dotyczących pojazdów uprzywilejowanych, zgodnie z ustawą „Prawo o ruchu drogowym” (tj. Dz. U. z 2017 r., Nr 128 z późniejszymi zmianami) wraz z przepisami wykonawczymi.</w:t>
            </w:r>
          </w:p>
          <w:p w14:paraId="5A230E37" w14:textId="77777777" w:rsidR="005910FF" w:rsidRPr="005910FF" w:rsidRDefault="005910FF" w:rsidP="005910FF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1002)</w:t>
            </w:r>
          </w:p>
          <w:p w14:paraId="0DE52AE7" w14:textId="77777777" w:rsidR="005910FF" w:rsidRPr="005910FF" w:rsidRDefault="005910FF" w:rsidP="005910FF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Rozporządzenia Ministrów: Spraw Wewnętrznych, Obrony Narodowej, Finansów oraz Sprawiedliwości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14:paraId="2BAB8802" w14:textId="77777777" w:rsidR="005910FF" w:rsidRPr="005910FF" w:rsidRDefault="005910FF" w:rsidP="005910FF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musi być oznakowany numerami operacyjnymi Państwowej Straży Pożarnej zgodnie z zarządzeniem nr 3 Komendanta Głównego Państwowej Straży Pożarnej z dnia 29 stycznia 2019 r. w sprawie gospodarki transportowej w jednostkach organizacyjnych Państwowej Straży Pożarnej (Dz. Urz. KG PSP z 2019 r., poz. 5).</w:t>
            </w:r>
          </w:p>
          <w:p w14:paraId="6E8D6F05" w14:textId="77777777" w:rsidR="005910FF" w:rsidRPr="005910FF" w:rsidRDefault="005910FF" w:rsidP="005910FF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Musi posiadać świadectwo dopuszczenia do użytkowania w Jednostkach Państwowej Straży Pożarnej wydany przez Centrum Naukowo-Badawczego Ochrony Przeciwpożarowej w Józefowie k/Otwocka.</w:t>
            </w:r>
          </w:p>
          <w:p w14:paraId="42E8F8CB" w14:textId="77777777" w:rsidR="005910FF" w:rsidRPr="005910FF" w:rsidRDefault="005910FF" w:rsidP="005910FF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Musi posiadać aktualne świadectwo homologacji podwozia.</w:t>
            </w:r>
          </w:p>
          <w:p w14:paraId="7E9D65D3" w14:textId="77777777" w:rsidR="005910FF" w:rsidRPr="005910FF" w:rsidRDefault="005910FF" w:rsidP="005910FF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Musi spełniać wymagania ogólne i szczegółowe zgodnie z normą PN-EN 1846-1 i 1846-2 </w:t>
            </w:r>
          </w:p>
          <w:p w14:paraId="775846EF" w14:textId="77777777" w:rsidR="005910FF" w:rsidRPr="005910FF" w:rsidRDefault="005910FF" w:rsidP="005910FF">
            <w:pPr>
              <w:numPr>
                <w:ilvl w:val="0"/>
                <w:numId w:val="20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noProof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noProof/>
                <w:sz w:val="20"/>
                <w:szCs w:val="20"/>
                <w:lang w:eastAsia="pl-PL"/>
              </w:rPr>
              <w:t>Pojazd oraz podwozie fabrycznie nowe, rok produkcji podwozia min. 2020, silnik, podwozie i kabina tego samego producenta.</w:t>
            </w:r>
          </w:p>
          <w:p w14:paraId="10A645A0" w14:textId="77777777" w:rsidR="005910FF" w:rsidRPr="005910FF" w:rsidRDefault="005910FF" w:rsidP="005910FF">
            <w:p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textAlignment w:val="baseline"/>
              <w:rPr>
                <w:rFonts w:ascii="Arial Narrow" w:eastAsia="Times New Roman" w:hAnsi="Arial Narrow" w:cs="Calibri"/>
                <w:i/>
                <w:noProof/>
                <w:sz w:val="20"/>
                <w:szCs w:val="20"/>
                <w:lang w:eastAsia="pl-PL"/>
              </w:rPr>
            </w:pPr>
          </w:p>
        </w:tc>
      </w:tr>
      <w:tr w:rsidR="005910FF" w:rsidRPr="005910FF" w14:paraId="725FED16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7A9F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EA78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musi spełniać wymagania dla klasy średniej M (wg PN-EN 1846-2 lub równoważnej).</w:t>
            </w:r>
          </w:p>
        </w:tc>
      </w:tr>
      <w:tr w:rsidR="005910FF" w:rsidRPr="005910FF" w14:paraId="7001933C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499E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3081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kategorii 2 - uterenowionej (wg PN-EN 1846-1 lub równoważnej).</w:t>
            </w:r>
          </w:p>
        </w:tc>
      </w:tr>
      <w:tr w:rsidR="005910FF" w:rsidRPr="005910FF" w14:paraId="0FF4E5F7" w14:textId="77777777" w:rsidTr="005910FF">
        <w:trPr>
          <w:trHeight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7A64DA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7BC301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Podwozie z kabiną</w:t>
            </w:r>
          </w:p>
        </w:tc>
      </w:tr>
      <w:tr w:rsidR="005910FF" w:rsidRPr="005910FF" w14:paraId="2413A7D8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FE16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52A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Masa całkowita pojazdu gotowego do akcji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ratowniczo – gaśniczej (pojazd z załogą, pełnymi zbiornikami, zabudową i wyposażeniem) nie może przekroczyć 16 000 kg.</w:t>
            </w:r>
          </w:p>
          <w:p w14:paraId="47ABC790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7D0C5D5D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CB7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AC1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Pojazd gotowy do akcji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(pojazd z załogą, pełnymi zbiornikami, zabudową i wyposażeniem) powinien mieć:</w:t>
            </w:r>
          </w:p>
          <w:p w14:paraId="687EF285" w14:textId="77777777" w:rsidR="005910FF" w:rsidRPr="005910FF" w:rsidRDefault="005910FF" w:rsidP="005910FF">
            <w:pPr>
              <w:numPr>
                <w:ilvl w:val="0"/>
                <w:numId w:val="2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Prześwit pod osiami min. 300 mm,</w:t>
            </w:r>
          </w:p>
          <w:p w14:paraId="692AD24C" w14:textId="77777777" w:rsidR="005910FF" w:rsidRPr="005910FF" w:rsidRDefault="005910FF" w:rsidP="005910FF">
            <w:pPr>
              <w:numPr>
                <w:ilvl w:val="0"/>
                <w:numId w:val="2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Wysokość całkowita pojazdu : max. 3350 mm (z drabiną dwuprzęsłową) </w:t>
            </w:r>
          </w:p>
          <w:p w14:paraId="2AD2A2B9" w14:textId="77777777" w:rsidR="005910FF" w:rsidRPr="005910FF" w:rsidRDefault="005910FF" w:rsidP="005910FF">
            <w:pPr>
              <w:numPr>
                <w:ilvl w:val="0"/>
                <w:numId w:val="2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całkowita : max 8350 mm </w:t>
            </w:r>
          </w:p>
          <w:p w14:paraId="6DB9695F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ind w:left="720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5A897FF0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C2BA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2D9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Układ napędowy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pojazdu składa się z :</w:t>
            </w:r>
          </w:p>
          <w:p w14:paraId="40963A2D" w14:textId="77777777" w:rsidR="005910FF" w:rsidRPr="005910FF" w:rsidRDefault="005910FF" w:rsidP="005910FF">
            <w:pPr>
              <w:numPr>
                <w:ilvl w:val="0"/>
                <w:numId w:val="2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stałego napędu na wszystkie osie , </w:t>
            </w:r>
          </w:p>
          <w:p w14:paraId="5E42A4CA" w14:textId="77777777" w:rsidR="005910FF" w:rsidRPr="005910FF" w:rsidRDefault="005910FF" w:rsidP="005910FF">
            <w:pPr>
              <w:numPr>
                <w:ilvl w:val="0"/>
                <w:numId w:val="2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możliwość blokady mechanizmów każdej osi ,</w:t>
            </w:r>
          </w:p>
          <w:p w14:paraId="3DB8CE6C" w14:textId="77777777" w:rsidR="005910FF" w:rsidRPr="005910FF" w:rsidRDefault="005910FF" w:rsidP="005910FF">
            <w:pPr>
              <w:numPr>
                <w:ilvl w:val="0"/>
                <w:numId w:val="2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zwolnice w piastach ,</w:t>
            </w:r>
          </w:p>
          <w:p w14:paraId="75D3D46E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538450E1" w14:textId="77777777" w:rsidTr="005910FF">
        <w:trPr>
          <w:trHeight w:val="56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FD51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22E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Koła i ogumienie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: koła pojedyncze na przedniej osi, na tylnej bliźniacze o nośności dostosowanej do nacisku koła oraz do max. prędkości pojazdu, z bieżnikiem uniwersalnym;. </w:t>
            </w:r>
          </w:p>
          <w:p w14:paraId="17B69BD1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4B8B6D32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AB2C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BE2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Silnik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o zapłonie samoczynnym przystosowanym do ciągłej pracy</w:t>
            </w:r>
          </w:p>
          <w:p w14:paraId="2395A015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Minimalna moc silnika: 210 </w:t>
            </w:r>
            <w:proofErr w:type="spellStart"/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kW.</w:t>
            </w:r>
            <w:proofErr w:type="spellEnd"/>
          </w:p>
          <w:p w14:paraId="3E2B1D72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Silnik spełniający normy czystości spalin EURO 6.</w:t>
            </w:r>
          </w:p>
          <w:p w14:paraId="171573C3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Mechaniczna skrzynia biegów z  maksymalnym układem biegów 6+1 (wsteczny).</w:t>
            </w:r>
          </w:p>
          <w:p w14:paraId="2D06AF0C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Ponadto pojazd wyposażony w </w:t>
            </w:r>
          </w:p>
          <w:p w14:paraId="74762377" w14:textId="77777777" w:rsidR="005910FF" w:rsidRPr="005910FF" w:rsidRDefault="005910FF" w:rsidP="005910FF">
            <w:pPr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hamulce tarczowe na wszystkich osiach.</w:t>
            </w:r>
          </w:p>
          <w:p w14:paraId="733B90B3" w14:textId="77777777" w:rsidR="005910FF" w:rsidRPr="005910FF" w:rsidRDefault="005910FF" w:rsidP="005910FF">
            <w:pPr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system ABS.</w:t>
            </w:r>
          </w:p>
          <w:p w14:paraId="4F2B28A0" w14:textId="77777777" w:rsidR="005910FF" w:rsidRPr="005910FF" w:rsidRDefault="005910FF" w:rsidP="005910FF">
            <w:pPr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zawieszenie mechaniczne osi przedniej i tylnej </w:t>
            </w:r>
          </w:p>
          <w:p w14:paraId="45C256DE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4E92999E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FC3E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2.6.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1A4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Kabina czterodrzwiowa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skręcenie/sklejenie kabiny dziennej z modułem kabiny brygadowej.</w:t>
            </w:r>
          </w:p>
          <w:p w14:paraId="26A88F43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2B8CB709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u w:val="single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u w:val="single"/>
                <w:lang w:eastAsia="pl-PL"/>
              </w:rPr>
              <w:t>Kabina wyposażona minimum w:</w:t>
            </w:r>
          </w:p>
          <w:p w14:paraId="5056A8DD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indywidualne oświetlenie do czytania mapy dla pozycji dowódcy,</w:t>
            </w:r>
          </w:p>
          <w:p w14:paraId="279902E6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poprzeczny uchwyt do trzymania dla załogi w tylnej części kabiny,</w:t>
            </w:r>
          </w:p>
          <w:p w14:paraId="3410F883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elektrycznie sterowane szyby w drzwiach kabiny,</w:t>
            </w:r>
          </w:p>
          <w:p w14:paraId="0A1A93F5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lusterko </w:t>
            </w:r>
            <w:proofErr w:type="spellStart"/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rampowe</w:t>
            </w:r>
            <w:proofErr w:type="spellEnd"/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– krawężnikowe z prawej strony,</w:t>
            </w:r>
          </w:p>
          <w:p w14:paraId="38AAD3BA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lusterko </w:t>
            </w:r>
            <w:proofErr w:type="spellStart"/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rampowe</w:t>
            </w:r>
            <w:proofErr w:type="spellEnd"/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– dojazdowe, przednie,</w:t>
            </w:r>
          </w:p>
          <w:p w14:paraId="0C89697B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informację o włączonym/wyłączonym ogrzewaniu przedziału autopompy,</w:t>
            </w:r>
          </w:p>
          <w:p w14:paraId="0EA03E2C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fabryczne radio </w:t>
            </w:r>
          </w:p>
          <w:p w14:paraId="347DD116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mocowanie 4 szt. aparatów ochrony dróg oddechowych (ODO) umożliwiającym samodzielne ich zakładanie bez zdejmowania    ze stelaża. </w:t>
            </w:r>
          </w:p>
          <w:p w14:paraId="59CB0E2F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siedzenia pokryte materiałem łatwym w utrzymaniu czystości,</w:t>
            </w:r>
          </w:p>
          <w:p w14:paraId="5DEC0F11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wszystkie fotele wyposażone w pasy bezpieczeństwa bezwładnościowe i zagłówki,</w:t>
            </w:r>
          </w:p>
          <w:p w14:paraId="440AF1E4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fabryczna klimatyzacja,</w:t>
            </w:r>
          </w:p>
          <w:p w14:paraId="72EE9530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immobiliser,</w:t>
            </w:r>
          </w:p>
          <w:p w14:paraId="45DE38B7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tempomat,</w:t>
            </w:r>
          </w:p>
          <w:p w14:paraId="79329C12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kamerę cofania</w:t>
            </w:r>
          </w:p>
          <w:p w14:paraId="259A4558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przygotowana instalacja pod radiotelefon przewoźny oraz radiotelefony przenośne dostarczone przez Zamawiającego</w:t>
            </w:r>
          </w:p>
          <w:p w14:paraId="2A62FC8A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umieszczona wizualna sygnalizacja otwarcia skrytek, podestów, podniesionego masztu oświetleniowego.</w:t>
            </w:r>
          </w:p>
          <w:p w14:paraId="327EFD1F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główny wyłącznik oświetlenia skrytek,</w:t>
            </w:r>
          </w:p>
          <w:p w14:paraId="4CC15093" w14:textId="77777777" w:rsidR="005910FF" w:rsidRPr="005910FF" w:rsidRDefault="005910FF" w:rsidP="005910FF">
            <w:pPr>
              <w:numPr>
                <w:ilvl w:val="0"/>
                <w:numId w:val="24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sterowanie zraszaczami podwozia</w:t>
            </w:r>
          </w:p>
          <w:p w14:paraId="2F3CE7BA" w14:textId="77777777" w:rsidR="005910FF" w:rsidRPr="005910FF" w:rsidRDefault="005910FF" w:rsidP="005910F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4F9F2FFD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3470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80E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Kolorystyka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:</w:t>
            </w:r>
          </w:p>
          <w:p w14:paraId="031A5C75" w14:textId="77777777" w:rsidR="005910FF" w:rsidRPr="005910FF" w:rsidRDefault="005910FF" w:rsidP="005910FF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podwozie – czarne lub grafitowe, </w:t>
            </w:r>
          </w:p>
          <w:p w14:paraId="2559A249" w14:textId="77777777" w:rsidR="005910FF" w:rsidRPr="005910FF" w:rsidRDefault="005910FF" w:rsidP="005910FF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błotniki i zderzaki – białe,</w:t>
            </w:r>
          </w:p>
          <w:p w14:paraId="7AB3A3AF" w14:textId="77777777" w:rsidR="005910FF" w:rsidRPr="005910FF" w:rsidRDefault="005910FF" w:rsidP="005910FF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kabina, zabudowa – czerwone,</w:t>
            </w:r>
          </w:p>
          <w:p w14:paraId="589B6742" w14:textId="77777777" w:rsidR="005910FF" w:rsidRPr="005910FF" w:rsidRDefault="005910FF" w:rsidP="005910FF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drzwi żaluzjowe w kolorze naturalnego aluminium.</w:t>
            </w:r>
          </w:p>
          <w:p w14:paraId="5CD54463" w14:textId="77777777" w:rsidR="005910FF" w:rsidRPr="005910FF" w:rsidRDefault="005910FF" w:rsidP="005910FF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boczne ścianę zabudowy posiadają taśmy odblaskowe zwiększające widoczność pojazdu (poziome i pionowe). </w:t>
            </w:r>
          </w:p>
          <w:p w14:paraId="7CAD7C01" w14:textId="77777777" w:rsidR="005910FF" w:rsidRPr="005910FF" w:rsidRDefault="005910FF" w:rsidP="005910FF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oznakowanie pojazdów numerami operacyjnymi zgodnie z wykazem dostarczonym przez zamawiającego</w:t>
            </w:r>
          </w:p>
          <w:p w14:paraId="267B1DBD" w14:textId="77777777" w:rsidR="005910FF" w:rsidRPr="005910FF" w:rsidRDefault="005910FF" w:rsidP="005910FF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spód zabudowy zabezpieczony dodatkowo lakierem do zabezpieczenia podwozi </w:t>
            </w:r>
          </w:p>
          <w:p w14:paraId="5C309A60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7823605F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D1F5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2.8.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DB3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Wszelkie funkcje wszystkich układów i urządzeń pojazdu muszą zachować swoje </w:t>
            </w: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właściwości pracy w temperaturach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otoczenia: od - 20ºC  do + 40º C.</w:t>
            </w:r>
          </w:p>
          <w:p w14:paraId="0DAE70A0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43A24856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09D6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2.9.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AD2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Wylot spalin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nie może być skierowany na stanowisko obsługi poszczególnych urządzeń pojazdu.</w:t>
            </w:r>
          </w:p>
          <w:p w14:paraId="27F6D6FC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5C1AEE01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DF89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2.10.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71DE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Pojemność zbiornika paliwa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min. 150 litrów powinna zapewniać - przejazd min 300 km lub 4 godz. pracę autopompy. 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 xml:space="preserve">Zbiornik </w:t>
            </w:r>
            <w:proofErr w:type="spellStart"/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AdBlue</w:t>
            </w:r>
            <w:proofErr w:type="spellEnd"/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min 10 % pojemności zbiornika paliwa. Zbiorniki zlokalizowane wewnątrz zabudowy i zabezpieczone przed dostępem osób postronnych. </w:t>
            </w:r>
          </w:p>
          <w:p w14:paraId="2B5E4F74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372D76D2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868A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2.11.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E5F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Pojazd wyposażony w </w:t>
            </w: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zaczep holowniczy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paszczowego</w:t>
            </w:r>
            <w:proofErr w:type="spellEnd"/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  <w:p w14:paraId="3F68EBDE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522A2CFB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2197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2.12.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8CBF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SimSun" w:hAnsi="Arial Narrow" w:cs="Calibri"/>
                <w:kern w:val="3"/>
                <w:sz w:val="20"/>
                <w:szCs w:val="20"/>
              </w:rPr>
              <w:t xml:space="preserve">Pojazd wyposażony w </w:t>
            </w:r>
            <w:r w:rsidRPr="005910FF">
              <w:rPr>
                <w:rFonts w:ascii="Arial Narrow" w:eastAsia="SimSun" w:hAnsi="Arial Narrow" w:cs="Calibri"/>
                <w:b/>
                <w:kern w:val="3"/>
                <w:sz w:val="20"/>
                <w:szCs w:val="20"/>
              </w:rPr>
              <w:t>standardowe wyposażenie podwozia</w:t>
            </w:r>
            <w:r w:rsidRPr="005910FF">
              <w:rPr>
                <w:rFonts w:ascii="Arial Narrow" w:eastAsia="SimSun" w:hAnsi="Arial Narrow" w:cs="Calibri"/>
                <w:kern w:val="3"/>
                <w:sz w:val="20"/>
                <w:szCs w:val="20"/>
              </w:rPr>
              <w:t xml:space="preserve"> (klucze do kół, trójkąt itp.)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w tym dwa kliny pod koła mocowane na tylnym zwisie pojazdu.</w:t>
            </w:r>
          </w:p>
          <w:p w14:paraId="18997500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Arial Narrow" w:eastAsia="SimSun" w:hAnsi="Arial Narrow" w:cs="Calibri"/>
                <w:kern w:val="3"/>
                <w:sz w:val="20"/>
                <w:szCs w:val="20"/>
              </w:rPr>
            </w:pPr>
          </w:p>
        </w:tc>
      </w:tr>
      <w:tr w:rsidR="005910FF" w:rsidRPr="005910FF" w14:paraId="55521B66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8AED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2.13.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7598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9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Zaczepy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do mocowania lin do wyciągania samochodu z przodu i z tyłu, dostosowane do masy własnej pojazdu.</w:t>
            </w:r>
          </w:p>
          <w:p w14:paraId="18BE3DB6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9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1278951B" w14:textId="77777777" w:rsidTr="005910FF">
        <w:trPr>
          <w:trHeight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F1FF4E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DC38B6" w14:textId="77777777" w:rsidR="005910FF" w:rsidRPr="005910FF" w:rsidRDefault="005910FF" w:rsidP="005910FF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Instalacja elektryczna oraz ostrzegawcza</w:t>
            </w:r>
          </w:p>
        </w:tc>
      </w:tr>
      <w:tr w:rsidR="005910FF" w:rsidRPr="005910FF" w14:paraId="25AEB69B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F15E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84B5" w14:textId="77777777" w:rsidR="005910FF" w:rsidRPr="005910FF" w:rsidRDefault="005910FF" w:rsidP="005910FF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Instalacja elektryczna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oraz ostrzegawcza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pojazdu składa się z </w:t>
            </w:r>
          </w:p>
          <w:p w14:paraId="2E23DA43" w14:textId="77777777" w:rsidR="005910FF" w:rsidRPr="005910FF" w:rsidRDefault="005910FF" w:rsidP="005910FF">
            <w:pPr>
              <w:numPr>
                <w:ilvl w:val="0"/>
                <w:numId w:val="26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Oświetlenia ostrzegawczego </w:t>
            </w:r>
          </w:p>
          <w:p w14:paraId="30791342" w14:textId="77777777" w:rsidR="005910FF" w:rsidRPr="005910FF" w:rsidRDefault="005910FF" w:rsidP="005910FF">
            <w:pPr>
              <w:numPr>
                <w:ilvl w:val="0"/>
                <w:numId w:val="26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Sygnalizacji dźwiękowej</w:t>
            </w:r>
          </w:p>
          <w:p w14:paraId="2FE4996E" w14:textId="77777777" w:rsidR="005910FF" w:rsidRPr="005910FF" w:rsidRDefault="005910FF" w:rsidP="005910FF">
            <w:pPr>
              <w:numPr>
                <w:ilvl w:val="0"/>
                <w:numId w:val="26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Akumulatorów oraz alternatora do ich ładowania podczas jazdy</w:t>
            </w:r>
          </w:p>
          <w:p w14:paraId="6FDECB41" w14:textId="77777777" w:rsidR="005910FF" w:rsidRPr="005910FF" w:rsidRDefault="005910FF" w:rsidP="005910FF">
            <w:pPr>
              <w:numPr>
                <w:ilvl w:val="0"/>
                <w:numId w:val="26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Systemu  ładowania pojazdu podczas postoju</w:t>
            </w:r>
          </w:p>
          <w:p w14:paraId="51286297" w14:textId="77777777" w:rsidR="005910FF" w:rsidRPr="005910FF" w:rsidRDefault="005910FF" w:rsidP="005910FF">
            <w:pPr>
              <w:numPr>
                <w:ilvl w:val="0"/>
                <w:numId w:val="26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Instalacji przeznaczonej do ładowania wyposażenia dodatkowego (wewnątrz kabiny)</w:t>
            </w:r>
          </w:p>
          <w:p w14:paraId="155B1CF1" w14:textId="77777777" w:rsidR="005910FF" w:rsidRPr="005910FF" w:rsidRDefault="005910FF" w:rsidP="005910FF">
            <w:pPr>
              <w:numPr>
                <w:ilvl w:val="0"/>
                <w:numId w:val="26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Oświetlenia zewnętrznego</w:t>
            </w:r>
          </w:p>
          <w:p w14:paraId="6371F41C" w14:textId="77777777" w:rsidR="005910FF" w:rsidRPr="005910FF" w:rsidRDefault="005910FF" w:rsidP="005910FF">
            <w:pPr>
              <w:numPr>
                <w:ilvl w:val="0"/>
                <w:numId w:val="26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Oświetlenia wewnętrznego 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</w:r>
          </w:p>
        </w:tc>
      </w:tr>
      <w:tr w:rsidR="005910FF" w:rsidRPr="005910FF" w14:paraId="42CAEDC2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2962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C9C" w14:textId="77777777" w:rsidR="005910FF" w:rsidRPr="005910FF" w:rsidRDefault="005910FF" w:rsidP="005910FF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Urządzenia sygnalizacyjno-ostrzegawcze świetlne i dźwiękowe pojazdu uprzywilejowanego:</w:t>
            </w:r>
          </w:p>
          <w:p w14:paraId="64CD9580" w14:textId="77777777" w:rsidR="005910FF" w:rsidRPr="005910FF" w:rsidRDefault="005910FF" w:rsidP="005910FF">
            <w:pPr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belka  wykonana w technologii LED, zamontowana na dachu kabiny kierowcy</w:t>
            </w:r>
          </w:p>
          <w:p w14:paraId="3DED3E9E" w14:textId="77777777" w:rsidR="005910FF" w:rsidRPr="005910FF" w:rsidRDefault="005910FF" w:rsidP="005910FF">
            <w:pPr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lampa sygnalizacyjna niebieska wykonana w technologii LED, zamontowana w tylnej części zabudowy z możliwością wyłączenia z kabiny kierowcy w przypadku jazdy w kolumnie posiadająca funkcje oświetlenia pola pracy</w:t>
            </w:r>
          </w:p>
          <w:p w14:paraId="51881B8C" w14:textId="77777777" w:rsidR="005910FF" w:rsidRPr="005910FF" w:rsidRDefault="005910FF" w:rsidP="005910FF">
            <w:pPr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urządzenie dźwiękowe (min. 3 modulowane tony) wyposażone w funkcję megafonu. Wzmacniacz o mocy min. 200W (lub 2x100W) wraz z głośnikiem o mocy 200W (lub 2x100W). Miejsce zamocowania sterownika i mikrofonu w kabinie zapewniające dostęp dla kierowcy oraz dowódcy.</w:t>
            </w:r>
          </w:p>
          <w:p w14:paraId="6D95B621" w14:textId="77777777" w:rsidR="005910FF" w:rsidRPr="005910FF" w:rsidRDefault="005910FF" w:rsidP="005910FF">
            <w:pPr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sygnalizacja świetlna i dźwiękowa włączonego biegu wstecznego.</w:t>
            </w:r>
          </w:p>
          <w:p w14:paraId="2378FBE3" w14:textId="77777777" w:rsidR="005910FF" w:rsidRPr="005910FF" w:rsidRDefault="005910FF" w:rsidP="005910FF">
            <w:pPr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belka świetlna z reflektorami dalekosiężnymi</w:t>
            </w:r>
          </w:p>
          <w:p w14:paraId="7363FC84" w14:textId="77777777" w:rsidR="005910FF" w:rsidRPr="005910FF" w:rsidRDefault="005910FF" w:rsidP="005910FF">
            <w:pPr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dodatkowy pneumatyczny sygnał dźwiękowy z możliwością sterowania przez kierowcę oraz dowódcę.</w:t>
            </w:r>
          </w:p>
          <w:p w14:paraId="5DDB57FA" w14:textId="77777777" w:rsidR="005910FF" w:rsidRPr="005910FF" w:rsidRDefault="005910FF" w:rsidP="005910FF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280A20E0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0071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E81" w14:textId="77777777" w:rsidR="005910FF" w:rsidRPr="005910FF" w:rsidRDefault="005910FF" w:rsidP="005910FF">
            <w:pPr>
              <w:autoSpaceDE w:val="0"/>
              <w:autoSpaceDN w:val="0"/>
              <w:spacing w:after="0" w:line="240" w:lineRule="auto"/>
              <w:ind w:left="45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Instalacja elektryczna 24 V wyposażona w </w:t>
            </w: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główny wyłącznik prądu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zlokalizowany bezpośrednio przy akumulatorach. Moc alternatora i pojemność akumulatorów min 170 ah musi zapewnić pełne zapotrzebowanie na energię elektryczną przy jej maksymalnym obciążeniu.</w:t>
            </w:r>
          </w:p>
          <w:p w14:paraId="30E3A3A8" w14:textId="77777777" w:rsidR="005910FF" w:rsidRPr="005910FF" w:rsidRDefault="005910FF" w:rsidP="005910FF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7DCFF6F4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F7BC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047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Układ prostowniczy do ładowania akumulatorów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z zewnętrznego źródła 230V. System powinien być kompletny, gotowy do ładowania akumulatorów bez użycia zewnętrznych układów prostowniczych. W kabinie kierowcy sygnalizacja wizualna i dźwiękowa podłączenia instalacji do zewnętrznego źródła. Przewód automatycznie odłącza się w momencie uruchomienia samochodu. Wtyczka do instalacji w komplecie z gniazdem. Długość przewodu min. 3m</w:t>
            </w:r>
          </w:p>
          <w:p w14:paraId="15266A7D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54B626DB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DBAA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753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Podest z zasilaniem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do ładowarek radiotelefonów przenośnych, latarek itd. </w:t>
            </w:r>
          </w:p>
          <w:p w14:paraId="79AF8853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5E0DDBCD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4CEDD230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8229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099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Oświetlenie zewnętrzne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Pojazd powinien posiadać oświetlenie typu LED pola pracy wokół samochodu zapewniające oświetlenie w warunkach słabej widoczności w odległości 1 m od pojazdu. Zastosowane lampy maja być w standardzie IP67 oraz zamocowane nad każdą skrytką.</w:t>
            </w:r>
          </w:p>
          <w:p w14:paraId="70C1913D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7F5A8816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4D2F" w14:textId="77777777" w:rsidR="005910FF" w:rsidRPr="005910FF" w:rsidRDefault="005910FF" w:rsidP="005910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46F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Oświetlenie wewnętrzne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: Skrytki na sprzęt, przedział autopompy muszą być wyposażone w oświetlenie wewnętrzne włączane automatycznie po otwarciu skrytki. Główny wyłącznik oświetlenia skrytek powinien być zainstalowany w kabinie kierowcy. </w:t>
            </w:r>
          </w:p>
          <w:p w14:paraId="0EDE406E" w14:textId="77777777" w:rsidR="005910FF" w:rsidRPr="005910FF" w:rsidRDefault="005910FF" w:rsidP="005910F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5066DB5E" w14:textId="77777777" w:rsidTr="005910FF">
        <w:trPr>
          <w:trHeight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23A2CF" w14:textId="77777777" w:rsidR="005910FF" w:rsidRPr="005910FF" w:rsidRDefault="005910FF" w:rsidP="005910FF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29D1EB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Zabudowa pożarnicza:</w:t>
            </w:r>
          </w:p>
        </w:tc>
      </w:tr>
      <w:tr w:rsidR="005910FF" w:rsidRPr="005910FF" w14:paraId="1C4A6034" w14:textId="77777777" w:rsidTr="005910FF">
        <w:trPr>
          <w:trHeight w:val="44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8B6E" w14:textId="77777777" w:rsidR="005910FF" w:rsidRPr="005910FF" w:rsidRDefault="005910FF" w:rsidP="005910FF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C1D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Rama pośrednia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spawana, zabezpieczona antykorozyjnie poprzez proces galwanizacji, wyposażona w zintegrowane mocowanie autopompy.</w:t>
            </w:r>
          </w:p>
          <w:p w14:paraId="6FAEB45E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79BA9E7F" w14:textId="77777777" w:rsidTr="005910FF">
        <w:trPr>
          <w:trHeight w:val="44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6DA6" w14:textId="77777777" w:rsidR="005910FF" w:rsidRPr="005910FF" w:rsidRDefault="005910FF" w:rsidP="005910FF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4.2.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370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lang w:eastAsia="pl-PL"/>
              </w:rPr>
              <w:t>Zabudowa samonośna</w:t>
            </w:r>
            <w:r w:rsidRPr="005910FF">
              <w:rPr>
                <w:rFonts w:ascii="Arial Narrow" w:eastAsia="Times New Roman" w:hAnsi="Arial Narrow" w:cs="Calibri"/>
                <w:lang w:eastAsia="pl-PL"/>
              </w:rPr>
              <w:t xml:space="preserve"> w całości wykonana z aluminium (szkielet).</w:t>
            </w:r>
          </w:p>
          <w:p w14:paraId="00E96C87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</w:p>
          <w:p w14:paraId="15F52C8B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4CB68E63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56DA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9DB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Dach zabudowy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w formie podestu roboczego w wykonaniu antypoślizgowym, dodatkowo na dachu pojazdu jedna długa skrzynia wykonana z materiałów odpornych na korozję, szczelnie zamykana (do przewożenia m. in. łopat, wideł). Konstrukcja dachu zabudowy w wykonaniu płaskim (bez wystających elementów) z wyznaczonymi ścieżkami komunikacyjnymi. </w:t>
            </w:r>
          </w:p>
          <w:p w14:paraId="0EE82D66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7C2258D3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22912434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4FFF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4.4.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FEC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Aluminiowa  drabina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wejścia na dach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umieszczona na tylnej ścianie zabudowy. Stopnie w wykonaniu antypoślizgowym. Górna część drabinki wyposażona w uchwyty ułatwiająca wchodzenie oraz pełen stopień.</w:t>
            </w:r>
          </w:p>
          <w:p w14:paraId="7DF7B2BE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086956DA" w14:textId="77777777" w:rsidTr="005910FF">
        <w:trPr>
          <w:trHeight w:val="51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9810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4.5.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7FE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Podesty robocze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wzdłuż zabudowy muszą być wytrzymałe na obciążenie i wykonane jako antypoślizgowe.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br/>
              <w:t xml:space="preserve">Nadkole w postaci uchylanego podestu z blokadą znajdującą się wewnątrz ostatniej skrytki.  Podesty robocze zabezpieczone przed otwarciem za pomocą żaluzji. </w:t>
            </w:r>
          </w:p>
          <w:p w14:paraId="52364E5E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22EC8746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8F7C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4.6.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AEB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Boczne skrytki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w układzie 3+3 zamykane żaluzjami bryzo- i pyłoszczelnymi wspomaganymi systemem sprężynowym wykonane z materiałów odpornych na korozję, wyposażone w zamki zamykane na klucz. </w:t>
            </w:r>
          </w:p>
          <w:p w14:paraId="3082BF2A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23E1702E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5A2D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4.7.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0B5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Aranżacja skrytek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powinna być wykonana w sposób ergonomiczny umożliwiający jego późniejsza modyfikacje przez użytkownika końcowego. 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Zastosowane p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ółki sprzętowe wykonane z aluminium.</w:t>
            </w:r>
          </w:p>
          <w:p w14:paraId="0372F9DD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CE8390C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3A1ADC64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6111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4.8.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02D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Przedział sprzętowy za kabiną pojazdu</w:t>
            </w:r>
          </w:p>
          <w:p w14:paraId="319AFE43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221927DC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0E37384F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CE62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4.9.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4837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Zabudowa wyposażona w trzy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szuflady-tace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wysuwane przeznaczone do transportu</w:t>
            </w:r>
          </w:p>
          <w:p w14:paraId="761E2BD0" w14:textId="77777777" w:rsidR="005910FF" w:rsidRPr="005910FF" w:rsidRDefault="005910FF" w:rsidP="005910F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Średniego zestawu narzędzi hydraulicznych </w:t>
            </w:r>
          </w:p>
          <w:p w14:paraId="7E83AF7D" w14:textId="77777777" w:rsidR="005910FF" w:rsidRPr="005910FF" w:rsidRDefault="005910FF" w:rsidP="005910F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Motopompy </w:t>
            </w:r>
          </w:p>
          <w:p w14:paraId="1CF04207" w14:textId="77777777" w:rsidR="005910FF" w:rsidRPr="005910FF" w:rsidRDefault="005910FF" w:rsidP="005910F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Agregatu prądotwórczego lub wentylatora oddymiającego</w:t>
            </w:r>
          </w:p>
          <w:p w14:paraId="4821C482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527C9162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. 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Uchwyty, klamki wszystkich urządzeń samochodu, drzwi żaluzjowych, szuflad, tac, muszą być tak skonstruowane, aby umożliwiały ich obsługę w rękawicach. </w:t>
            </w:r>
          </w:p>
          <w:p w14:paraId="0FE2347F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7404A215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*Zabudowa powinna posiadać dodatkowo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 xml:space="preserve">mocowanie na motopompę pływającą </w:t>
            </w:r>
          </w:p>
          <w:p w14:paraId="70CAF770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35836E9C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21EFAA72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D5CF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4.10.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F5C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Skrytki zlokalizowane bezpośrednio przy nasadach tłocznych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wyposażone w mocowanie na węże tłoczne (min. 8 sztuk W52 / 8 sztuk W75).  </w:t>
            </w:r>
          </w:p>
          <w:p w14:paraId="32211B53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3B21FCE5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1A505C3C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954F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4.11.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C86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Dodatkowo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skrytka zabudowy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wyposażona w pionowe mocowanie na  :</w:t>
            </w:r>
          </w:p>
          <w:p w14:paraId="585D6CB1" w14:textId="77777777" w:rsidR="005910FF" w:rsidRPr="005910FF" w:rsidRDefault="005910FF" w:rsidP="005910F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Stojak hydrantowy</w:t>
            </w:r>
          </w:p>
          <w:p w14:paraId="131FB53E" w14:textId="77777777" w:rsidR="005910FF" w:rsidRPr="005910FF" w:rsidRDefault="005910FF" w:rsidP="005910F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Gaśnice </w:t>
            </w:r>
          </w:p>
          <w:p w14:paraId="4278D76D" w14:textId="77777777" w:rsidR="005910FF" w:rsidRPr="005910FF" w:rsidRDefault="005910FF" w:rsidP="005910F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Klucz hydrantowy </w:t>
            </w:r>
          </w:p>
          <w:p w14:paraId="30ED4A83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3C3A6199" w14:textId="77777777" w:rsidTr="005910F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18B4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4.12.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FFD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Konstrukcja skrytek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zapewniająca odprowadzenie wody z ich wnętrza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</w:p>
          <w:p w14:paraId="17A1FB82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7361FAA8" w14:textId="77777777" w:rsidTr="005910FF">
        <w:trPr>
          <w:trHeight w:val="28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BF0D57" w14:textId="77777777" w:rsidR="005910FF" w:rsidRPr="005910FF" w:rsidRDefault="005910FF" w:rsidP="005910F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6F8585" w14:textId="77777777" w:rsidR="005910FF" w:rsidRPr="005910FF" w:rsidRDefault="005910FF" w:rsidP="005910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5910FF">
              <w:rPr>
                <w:rFonts w:ascii="Arial Narrow" w:eastAsia="Times New Roman" w:hAnsi="Arial Narrow" w:cs="Times New Roman"/>
                <w:b/>
                <w:lang w:eastAsia="pl-PL"/>
              </w:rPr>
              <w:t>Układ wodno-pianowy</w:t>
            </w:r>
          </w:p>
        </w:tc>
      </w:tr>
      <w:tr w:rsidR="005910FF" w:rsidRPr="005910FF" w14:paraId="77C7CC52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F9D8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BDC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Pojazd wyposażony w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układ wodno-pianowy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składający się z :</w:t>
            </w:r>
          </w:p>
          <w:p w14:paraId="186656BB" w14:textId="77777777" w:rsidR="005910FF" w:rsidRPr="005910FF" w:rsidRDefault="005910FF" w:rsidP="005910F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Zbiornika środków gaśniczych</w:t>
            </w:r>
          </w:p>
          <w:p w14:paraId="2919F311" w14:textId="77777777" w:rsidR="005910FF" w:rsidRPr="005910FF" w:rsidRDefault="005910FF" w:rsidP="005910F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Autopompy</w:t>
            </w:r>
          </w:p>
          <w:p w14:paraId="638E9051" w14:textId="77777777" w:rsidR="005910FF" w:rsidRPr="005910FF" w:rsidRDefault="005910FF" w:rsidP="005910F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lastRenderedPageBreak/>
              <w:t>Dozownika środka pianotwórczego</w:t>
            </w:r>
          </w:p>
          <w:p w14:paraId="6F4355A7" w14:textId="77777777" w:rsidR="005910FF" w:rsidRPr="005910FF" w:rsidRDefault="005910FF" w:rsidP="005910F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Zwijadła szybkiego natarcia</w:t>
            </w:r>
          </w:p>
          <w:p w14:paraId="0539ECE5" w14:textId="77777777" w:rsidR="005910FF" w:rsidRPr="005910FF" w:rsidRDefault="005910FF" w:rsidP="005910F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Działka wodno-pianowe</w:t>
            </w:r>
          </w:p>
          <w:p w14:paraId="1A41BF2C" w14:textId="77777777" w:rsidR="005910FF" w:rsidRPr="005910FF" w:rsidRDefault="005910FF" w:rsidP="005910F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Systemu zraszania podwozia</w:t>
            </w:r>
          </w:p>
          <w:p w14:paraId="674FB461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78A0D888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52E2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5.2.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3EC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 xml:space="preserve">Zbiornik wody 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powinien:</w:t>
            </w:r>
          </w:p>
          <w:p w14:paraId="2CF5AD30" w14:textId="77777777" w:rsidR="005910FF" w:rsidRPr="005910FF" w:rsidRDefault="005910FF" w:rsidP="005910F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40" w:right="73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posiadać właz rewizyjny,</w:t>
            </w:r>
          </w:p>
          <w:p w14:paraId="6801C601" w14:textId="77777777" w:rsidR="005910FF" w:rsidRPr="005910FF" w:rsidRDefault="005910FF" w:rsidP="005910F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pojemność  min. 3000 l, </w:t>
            </w:r>
          </w:p>
          <w:p w14:paraId="2715FDB7" w14:textId="77777777" w:rsidR="005910FF" w:rsidRPr="005910FF" w:rsidRDefault="005910FF" w:rsidP="005910F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40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konstrukcja zbiornika nie może wychodzić powyżej powierzchni roboczej dachu</w:t>
            </w:r>
          </w:p>
          <w:p w14:paraId="11B317CC" w14:textId="77777777" w:rsidR="005910FF" w:rsidRPr="005910FF" w:rsidRDefault="005910FF" w:rsidP="005910F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40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umieszczony być w ramie pośredniej zabudowy,</w:t>
            </w:r>
          </w:p>
          <w:p w14:paraId="1EA49712" w14:textId="77777777" w:rsidR="005910FF" w:rsidRPr="005910FF" w:rsidRDefault="005910FF" w:rsidP="005910F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posiadać nasadę 1xDN75 z zaworem do napełniania zbiornika z hydrantu,  z zaworem. </w:t>
            </w:r>
          </w:p>
          <w:p w14:paraId="2B445C97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0D6E0A57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C4C7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B60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Zbiornik środka pianotwórczego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o pojemności min. 10 % pojemności zbiornika wody, oraz:</w:t>
            </w:r>
          </w:p>
          <w:p w14:paraId="72EE769F" w14:textId="77777777" w:rsidR="005910FF" w:rsidRPr="005910FF" w:rsidRDefault="005910FF" w:rsidP="005910F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powinien być odporny na działanie dopuszczonych do stosowania środków pianotwórczych,</w:t>
            </w:r>
          </w:p>
          <w:p w14:paraId="4149AD2B" w14:textId="77777777" w:rsidR="005910FF" w:rsidRPr="005910FF" w:rsidRDefault="005910FF" w:rsidP="005910F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powinienem być wyposażony w oprzyrządowanie zapewniające jego bezpieczną eksploatację,</w:t>
            </w:r>
          </w:p>
          <w:p w14:paraId="42852AC1" w14:textId="77777777" w:rsidR="005910FF" w:rsidRPr="005910FF" w:rsidRDefault="005910FF" w:rsidP="005910F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napełnianie zbiornika powinno być możliwe z poziomu terenu i z dachu pojazd</w:t>
            </w: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u poprzez nasady. </w:t>
            </w:r>
          </w:p>
          <w:p w14:paraId="09C609AE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63C475C0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2F0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808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Autopompa dwuzakresowa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zlokalizowana z tyłu pojazdu o wydajności:</w:t>
            </w:r>
          </w:p>
          <w:p w14:paraId="39275263" w14:textId="77777777" w:rsidR="005910FF" w:rsidRPr="005910FF" w:rsidRDefault="005910FF" w:rsidP="005910FF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min. 2400 l/min przy ciśnieniu 0,8 </w:t>
            </w:r>
            <w:proofErr w:type="spellStart"/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MPa</w:t>
            </w:r>
            <w:proofErr w:type="spellEnd"/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,</w:t>
            </w:r>
          </w:p>
          <w:p w14:paraId="349084BF" w14:textId="77777777" w:rsidR="005910FF" w:rsidRPr="005910FF" w:rsidRDefault="005910FF" w:rsidP="005910FF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min.  300 l/min. przy ciśnieniu 4 </w:t>
            </w:r>
            <w:proofErr w:type="spellStart"/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MPa</w:t>
            </w:r>
            <w:proofErr w:type="spellEnd"/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. </w:t>
            </w:r>
          </w:p>
          <w:p w14:paraId="274152A1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100BA9A8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Autopompa musi umożliwiać jednoczesne podawanie wody ze stopnia niskiego i wysokiego ciśnienia. </w:t>
            </w:r>
          </w:p>
          <w:p w14:paraId="2A784A3B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207A978C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290F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3EA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Autopompa musi umożliwiać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podanie wody i wodnego roztworu środka pianotwórczego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do min.:</w:t>
            </w:r>
          </w:p>
          <w:p w14:paraId="73515C14" w14:textId="77777777" w:rsidR="005910FF" w:rsidRPr="005910FF" w:rsidRDefault="005910FF" w:rsidP="005910F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dwóch nasad tłocznych </w:t>
            </w:r>
          </w:p>
          <w:p w14:paraId="13465478" w14:textId="77777777" w:rsidR="005910FF" w:rsidRPr="005910FF" w:rsidRDefault="005910FF" w:rsidP="005910F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wysokociśnieniowej linii szybkiego natarcia,</w:t>
            </w:r>
          </w:p>
          <w:p w14:paraId="0C2333F9" w14:textId="77777777" w:rsidR="005910FF" w:rsidRPr="005910FF" w:rsidRDefault="005910FF" w:rsidP="005910FF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działka wodno-pianowego.</w:t>
            </w:r>
          </w:p>
          <w:p w14:paraId="3D8D89A9" w14:textId="77777777" w:rsidR="005910FF" w:rsidRPr="005910FF" w:rsidRDefault="005910FF" w:rsidP="005910FF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zraszaczy</w:t>
            </w:r>
          </w:p>
          <w:p w14:paraId="79E6E6B1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2A2D0D63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Na wlotach ssawnych i do napełniania zbiornika muszą być zamontowane elementy zabezpieczające przed przedostaniem się do układu wodno-pianowego  zanieczyszczeń stałych. Nasady tłoczne wyposażone w system zrzutu ciśnienia / odwodnienia. </w:t>
            </w:r>
          </w:p>
          <w:p w14:paraId="1D6756D3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31348A2C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A6DC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5.6.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6F6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Wszystkie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elementy układu wodno-pianowego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muszą być odporne na korozję i działanie dopuszczonych do stosowania środków pianotwórczych i modyfikatorów. </w:t>
            </w:r>
          </w:p>
          <w:p w14:paraId="56E1D851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4B211F2A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7F4B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5.7.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AC3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Przedział autopompy musi być wyposażony w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system ogrzewania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, skutecznie zabezpieczający układ wodno-pianowy i autopompę  przed zamarzaniem w temperaturze do 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br/>
              <w:t>-20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vertAlign w:val="superscript"/>
                <w:lang w:eastAsia="pl-PL"/>
              </w:rPr>
              <w:t>o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C, działający niezależnie od pracy silnika.</w:t>
            </w:r>
          </w:p>
          <w:p w14:paraId="37080E80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30DC55C9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5FDB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5.8.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6FA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Samochód musi być wyposażony w co najmniej jedną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wysokociśnieniową linię szybkiego natarcia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o długości węża min. 60 m na zwijadle, zakończoną prądownicą wodno-pianową o regulowanej wydajności z prądem zwartym i rozproszonym. Zwijadło linii wysokociśnieniowej powinno być poprzedzone zaworem odcinającym wodę. </w:t>
            </w:r>
          </w:p>
          <w:p w14:paraId="67833D87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40B520EA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CF86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5.9.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F071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Działko wodno-pianowe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o regulowanej wydajności i regulowanym kształcie strumienia, umieszczone na dachu zabudowy pojazdu. Przy podstawie działka powinien być zamontowany zawór odcinający kulowy ręczny </w:t>
            </w:r>
            <w:r w:rsidRPr="005910FF">
              <w:rPr>
                <w:rFonts w:ascii="Arial Narrow" w:eastAsia="Times New Roman" w:hAnsi="Arial Narrow" w:cs="Calibri"/>
                <w:iCs/>
                <w:lang w:eastAsia="pl-PL"/>
              </w:rPr>
              <w:t>lub rozwiązanie równoważne.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Stanowisko obsługi działka oraz dojście do stanowiska musi posiadać oświetlenie nieoślepiające.</w:t>
            </w:r>
          </w:p>
          <w:p w14:paraId="1030F1B3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09D9FA97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9662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5.10.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2498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4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Pojazd musi być wyposażony w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system dysz dolnych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, (minimum 4 dysze) do podawania wody w czasie jazdy :</w:t>
            </w:r>
          </w:p>
          <w:p w14:paraId="7EA27969" w14:textId="77777777" w:rsidR="005910FF" w:rsidRPr="005910FF" w:rsidRDefault="005910FF" w:rsidP="005910FF">
            <w:pPr>
              <w:numPr>
                <w:ilvl w:val="1"/>
                <w:numId w:val="3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min. dwie dysze zamontowane z przodu pojazdu;</w:t>
            </w:r>
          </w:p>
          <w:p w14:paraId="3A18B911" w14:textId="77777777" w:rsidR="005910FF" w:rsidRPr="005910FF" w:rsidRDefault="005910FF" w:rsidP="005910FF">
            <w:pPr>
              <w:numPr>
                <w:ilvl w:val="1"/>
                <w:numId w:val="3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min. dwie dysze zamontowane po bokach pojazdu;</w:t>
            </w:r>
          </w:p>
          <w:p w14:paraId="61809338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4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1C9CC794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4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System powinien być wyposażony w zawory odcinające dla dysz przednich i tylnych. </w:t>
            </w:r>
          </w:p>
          <w:p w14:paraId="45A13263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4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5416CD97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4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</w:tc>
      </w:tr>
      <w:tr w:rsidR="005910FF" w:rsidRPr="005910FF" w14:paraId="079BDB6E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3971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5.11.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5B92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4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W przedziale autopompy muszą znajdować się co najmniej następujące </w:t>
            </w:r>
            <w:r w:rsidRPr="005910FF">
              <w:rPr>
                <w:rFonts w:ascii="Arial Narrow" w:eastAsia="Times New Roman" w:hAnsi="Arial Narrow" w:cs="Calibri"/>
                <w:b/>
                <w:iCs/>
                <w:sz w:val="20"/>
                <w:szCs w:val="20"/>
                <w:lang w:eastAsia="pl-PL"/>
              </w:rPr>
              <w:t>urządzenia kontrolno-sterownicze pracy pompy</w:t>
            </w: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:</w:t>
            </w:r>
          </w:p>
          <w:p w14:paraId="30F4E0BC" w14:textId="77777777" w:rsidR="005910FF" w:rsidRPr="005910FF" w:rsidRDefault="005910FF" w:rsidP="005910F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manometr niskiego ciśnienia,</w:t>
            </w:r>
          </w:p>
          <w:p w14:paraId="3D5E46F7" w14:textId="77777777" w:rsidR="005910FF" w:rsidRPr="005910FF" w:rsidRDefault="005910FF" w:rsidP="005910F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manometr wysokiego ciśnienia,</w:t>
            </w:r>
          </w:p>
          <w:p w14:paraId="64D5542F" w14:textId="77777777" w:rsidR="005910FF" w:rsidRPr="005910FF" w:rsidRDefault="005910FF" w:rsidP="005910F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manometr linii napełniania hydrantowego,</w:t>
            </w:r>
          </w:p>
          <w:p w14:paraId="670B82D6" w14:textId="77777777" w:rsidR="005910FF" w:rsidRPr="005910FF" w:rsidRDefault="005910FF" w:rsidP="005910F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 w:right="730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wskaźnik poziomu wody w zbiorniku samochodu,</w:t>
            </w:r>
          </w:p>
          <w:p w14:paraId="3FA73DEF" w14:textId="77777777" w:rsidR="005910FF" w:rsidRPr="005910FF" w:rsidRDefault="005910FF" w:rsidP="005910F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wskaźnik poziomu środka pianotwórczego w zbiorniku,</w:t>
            </w:r>
          </w:p>
          <w:p w14:paraId="0DFFCCC6" w14:textId="77777777" w:rsidR="005910FF" w:rsidRPr="005910FF" w:rsidRDefault="005910FF" w:rsidP="005910F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 w:right="730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regulator prędkości obrotowej silnika pojazdu,</w:t>
            </w:r>
          </w:p>
          <w:p w14:paraId="295F7E54" w14:textId="77777777" w:rsidR="005910FF" w:rsidRPr="005910FF" w:rsidRDefault="005910FF" w:rsidP="005910F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START/STOP silnika pojazdu,</w:t>
            </w:r>
          </w:p>
          <w:p w14:paraId="4F7E3169" w14:textId="77777777" w:rsidR="005910FF" w:rsidRPr="005910FF" w:rsidRDefault="005910FF" w:rsidP="005910F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licznik motogodzin pracy autopompy.</w:t>
            </w:r>
          </w:p>
          <w:p w14:paraId="373A5B44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9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</w:p>
          <w:p w14:paraId="54CC1C8A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9"/>
              <w:rPr>
                <w:rFonts w:ascii="Arial Narrow" w:eastAsia="SimSun" w:hAnsi="Arial Narrow" w:cs="Calibri"/>
                <w:kern w:val="3"/>
                <w:sz w:val="20"/>
                <w:szCs w:val="20"/>
              </w:rPr>
            </w:pPr>
            <w:r w:rsidRPr="005910FF">
              <w:rPr>
                <w:rFonts w:ascii="Arial Narrow" w:eastAsia="SimSun" w:hAnsi="Arial Narrow" w:cs="Calibri"/>
                <w:kern w:val="3"/>
                <w:sz w:val="20"/>
                <w:szCs w:val="20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  <w:p w14:paraId="356FB5FF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9"/>
              <w:rPr>
                <w:rFonts w:ascii="Arial Narrow" w:eastAsia="SimSun" w:hAnsi="Arial Narrow" w:cs="Calibri"/>
                <w:kern w:val="3"/>
                <w:sz w:val="20"/>
                <w:szCs w:val="20"/>
              </w:rPr>
            </w:pPr>
          </w:p>
          <w:p w14:paraId="19A5C5A4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19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910FF" w:rsidRPr="005910FF" w14:paraId="0CF77D01" w14:textId="77777777" w:rsidTr="005910FF">
        <w:trPr>
          <w:trHeight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13DBCF1" w14:textId="77777777" w:rsidR="005910FF" w:rsidRPr="005910FF" w:rsidRDefault="005910FF" w:rsidP="005910F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5910FF">
              <w:rPr>
                <w:rFonts w:ascii="Arial Narrow" w:eastAsia="Times New Roman" w:hAnsi="Arial Narrow" w:cs="Times New Roman"/>
                <w:b/>
                <w:lang w:eastAsia="pl-PL"/>
              </w:rPr>
              <w:t>6.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88622F2" w14:textId="77777777" w:rsidR="005910FF" w:rsidRPr="005910FF" w:rsidRDefault="005910FF" w:rsidP="005910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Wyposażenie dodatkowe</w:t>
            </w:r>
          </w:p>
        </w:tc>
      </w:tr>
      <w:tr w:rsidR="005910FF" w:rsidRPr="005910FF" w14:paraId="00C28D32" w14:textId="77777777" w:rsidTr="005910FF">
        <w:trPr>
          <w:trHeight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3B33" w14:textId="77777777" w:rsidR="005910FF" w:rsidRPr="005910FF" w:rsidRDefault="005910FF" w:rsidP="005910F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6.1.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D0F7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>Wyciągarka o napędzie elektrycznym i sile uciągu min. 7t z liną o długości, co najmniej 20m wychodząca z przodu pojazdu.</w:t>
            </w:r>
          </w:p>
          <w:p w14:paraId="7B9791D5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5910FF" w:rsidRPr="005910FF" w14:paraId="753B0FAB" w14:textId="77777777" w:rsidTr="005910FF">
        <w:trPr>
          <w:trHeight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F7189" w14:textId="77777777" w:rsidR="005910FF" w:rsidRPr="005910FF" w:rsidRDefault="005910FF" w:rsidP="005910F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6.2.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5B5A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Wysuwany pneumatycznie, obrotowy maszt oświetleniowy zabudowany na stałe w samochodzie z </w:t>
            </w:r>
            <w:proofErr w:type="spellStart"/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najaśnicami</w:t>
            </w:r>
            <w:proofErr w:type="spellEnd"/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halogenowymi lub LED. Wysokość min. 4,5 m od podłoża z możliwością sterowania </w:t>
            </w:r>
            <w:proofErr w:type="spellStart"/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>najaśnicami</w:t>
            </w:r>
            <w:proofErr w:type="spellEnd"/>
            <w:r w:rsidRPr="005910FF">
              <w:rPr>
                <w:rFonts w:ascii="Arial Narrow" w:eastAsia="Times New Roman" w:hAnsi="Arial Narrow" w:cs="Calibri"/>
                <w:iCs/>
                <w:sz w:val="20"/>
                <w:szCs w:val="20"/>
                <w:lang w:eastAsia="pl-PL"/>
              </w:rPr>
              <w:t xml:space="preserve"> w dwóch płaszczyznach. Urządzenie powinno mieć funkcje automatycznego składania oraz odporny na zabrudzenia przewodowy panel sterowania.</w:t>
            </w:r>
          </w:p>
          <w:p w14:paraId="18F4750C" w14:textId="77777777" w:rsidR="005910FF" w:rsidRPr="005910FF" w:rsidRDefault="005910FF" w:rsidP="005910F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5910FF" w:rsidRPr="005910FF" w14:paraId="7E637800" w14:textId="77777777" w:rsidTr="005910FF">
        <w:trPr>
          <w:trHeight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D509CE" w14:textId="77777777" w:rsidR="005910FF" w:rsidRPr="005910FF" w:rsidRDefault="005910FF" w:rsidP="005910F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5910FF">
              <w:rPr>
                <w:rFonts w:ascii="Arial Narrow" w:eastAsia="Times New Roman" w:hAnsi="Arial Narrow" w:cs="Times New Roman"/>
                <w:b/>
                <w:lang w:eastAsia="pl-PL"/>
              </w:rPr>
              <w:t>7.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E61941" w14:textId="77777777" w:rsidR="005910FF" w:rsidRPr="005910FF" w:rsidRDefault="005910FF" w:rsidP="005910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5910FF">
              <w:rPr>
                <w:rFonts w:ascii="Arial Narrow" w:eastAsia="Times New Roman" w:hAnsi="Arial Narrow" w:cs="Times New Roman"/>
                <w:b/>
                <w:lang w:eastAsia="pl-PL"/>
              </w:rPr>
              <w:t>Inne</w:t>
            </w:r>
          </w:p>
        </w:tc>
      </w:tr>
      <w:tr w:rsidR="005910FF" w:rsidRPr="005910FF" w14:paraId="4F56B2E2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8A57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highlight w:val="green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7.1.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CA4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29" w:right="72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>Minimalna gwarancja na zabudowę i podwozie : 24 miesiące</w:t>
            </w:r>
          </w:p>
          <w:p w14:paraId="3BD0ABAC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29" w:right="72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highlight w:val="green"/>
                <w:lang w:eastAsia="pl-PL"/>
              </w:rPr>
            </w:pPr>
          </w:p>
        </w:tc>
      </w:tr>
      <w:tr w:rsidR="005910FF" w:rsidRPr="005910FF" w14:paraId="1A44CE91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7A4B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7.2.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232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29" w:right="72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5910FF">
              <w:rPr>
                <w:rFonts w:ascii="Arial Narrow" w:eastAsia="Times New Roman" w:hAnsi="Arial Narrow" w:cs="Calibri"/>
                <w:b/>
                <w:spacing w:val="-1"/>
                <w:sz w:val="20"/>
                <w:szCs w:val="20"/>
                <w:lang w:eastAsia="pl-PL"/>
              </w:rPr>
              <w:t>punkt serwisowy nadwozia</w:t>
            </w: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910FF" w:rsidRPr="005910FF" w14:paraId="21698DB7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3F34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7.3.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A660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29" w:right="72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5910FF">
              <w:rPr>
                <w:rFonts w:ascii="Arial Narrow" w:eastAsia="Times New Roman" w:hAnsi="Arial Narrow" w:cs="Calibri"/>
                <w:b/>
                <w:spacing w:val="-1"/>
                <w:sz w:val="20"/>
                <w:szCs w:val="20"/>
                <w:lang w:eastAsia="pl-PL"/>
              </w:rPr>
              <w:t>punkt serwisowy podwozia</w:t>
            </w: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910FF" w:rsidRPr="005910FF" w14:paraId="0E5A0C58" w14:textId="77777777" w:rsidTr="005910FF">
        <w:trPr>
          <w:trHeight w:val="4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5AFA" w14:textId="77777777" w:rsidR="005910FF" w:rsidRPr="005910FF" w:rsidRDefault="005910FF" w:rsidP="005910F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7.4.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2F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29" w:right="72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>Wykonawca obowiązany jest do dostarczenia wraz z pojazdem:</w:t>
            </w:r>
          </w:p>
          <w:p w14:paraId="5E5D7149" w14:textId="77777777" w:rsidR="005910FF" w:rsidRPr="005910FF" w:rsidRDefault="005910FF" w:rsidP="005910FF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72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pacing w:val="-1"/>
                <w:sz w:val="20"/>
                <w:szCs w:val="20"/>
                <w:lang w:eastAsia="pl-PL"/>
              </w:rPr>
              <w:t>instrukcji obsługi</w:t>
            </w: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 xml:space="preserve"> w języku polskim do podwozia samochodu, zabudowy pożarniczej i zainstalowanych urządzeń i wyposażenia,</w:t>
            </w:r>
          </w:p>
          <w:p w14:paraId="41CFD5DC" w14:textId="77777777" w:rsidR="005910FF" w:rsidRPr="005910FF" w:rsidRDefault="005910FF" w:rsidP="005910FF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72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pacing w:val="-1"/>
                <w:sz w:val="20"/>
                <w:szCs w:val="20"/>
                <w:lang w:eastAsia="pl-PL"/>
              </w:rPr>
              <w:t>dokumentacji niezbędne</w:t>
            </w: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>j do zarejestrowania pojazdu jako „samochód specjalny”, wynikającej z ustawy „Prawo o ruchu drogowym”.</w:t>
            </w:r>
          </w:p>
          <w:p w14:paraId="5D4C38AE" w14:textId="77777777" w:rsidR="005910FF" w:rsidRPr="005910FF" w:rsidRDefault="005910FF" w:rsidP="005910FF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72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</w:pPr>
            <w:r w:rsidRPr="005910FF">
              <w:rPr>
                <w:rFonts w:ascii="Arial Narrow" w:eastAsia="Times New Roman" w:hAnsi="Arial Narrow" w:cs="Calibri"/>
                <w:b/>
                <w:spacing w:val="-1"/>
                <w:sz w:val="20"/>
                <w:szCs w:val="20"/>
                <w:lang w:eastAsia="pl-PL"/>
              </w:rPr>
              <w:t>instrukcje obsługi urządzeń i sprzętu</w:t>
            </w:r>
            <w:r w:rsidRPr="005910FF"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  <w:t xml:space="preserve"> zamontowanego w pojeździe, wszystkie w języku polskim.</w:t>
            </w:r>
          </w:p>
          <w:p w14:paraId="50274A4B" w14:textId="77777777" w:rsidR="005910FF" w:rsidRPr="005910FF" w:rsidRDefault="005910FF" w:rsidP="005910FF">
            <w:pPr>
              <w:shd w:val="clear" w:color="auto" w:fill="FFFFFF"/>
              <w:spacing w:after="0" w:line="240" w:lineRule="auto"/>
              <w:ind w:left="720" w:right="72"/>
              <w:jc w:val="both"/>
              <w:rPr>
                <w:rFonts w:ascii="Arial Narrow" w:eastAsia="Times New Roman" w:hAnsi="Arial Narrow" w:cs="Calibri"/>
                <w:spacing w:val="-1"/>
                <w:sz w:val="20"/>
                <w:szCs w:val="20"/>
                <w:lang w:eastAsia="pl-PL"/>
              </w:rPr>
            </w:pPr>
          </w:p>
        </w:tc>
      </w:tr>
    </w:tbl>
    <w:p w14:paraId="2F98516E" w14:textId="77777777" w:rsidR="008B149C" w:rsidRDefault="008B149C"/>
    <w:sectPr w:rsidR="008B1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F656A" w14:textId="77777777" w:rsidR="00C87C1F" w:rsidRDefault="00C87C1F" w:rsidP="004855DD">
      <w:pPr>
        <w:spacing w:after="0" w:line="240" w:lineRule="auto"/>
      </w:pPr>
      <w:r>
        <w:separator/>
      </w:r>
    </w:p>
  </w:endnote>
  <w:endnote w:type="continuationSeparator" w:id="0">
    <w:p w14:paraId="2215A1E9" w14:textId="77777777" w:rsidR="00C87C1F" w:rsidRDefault="00C87C1F" w:rsidP="0048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47651" w14:textId="77777777" w:rsidR="00C87C1F" w:rsidRDefault="00C87C1F" w:rsidP="004855DD">
      <w:pPr>
        <w:spacing w:after="0" w:line="240" w:lineRule="auto"/>
      </w:pPr>
      <w:r>
        <w:separator/>
      </w:r>
    </w:p>
  </w:footnote>
  <w:footnote w:type="continuationSeparator" w:id="0">
    <w:p w14:paraId="3B115995" w14:textId="77777777" w:rsidR="00C87C1F" w:rsidRDefault="00C87C1F" w:rsidP="0048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7D559" w14:textId="4EAC8671" w:rsidR="004855DD" w:rsidRDefault="004855DD">
    <w:pPr>
      <w:pStyle w:val="Nagwek"/>
    </w:pPr>
    <w:r w:rsidRPr="004855DD">
      <w:drawing>
        <wp:inline distT="0" distB="0" distL="0" distR="0" wp14:anchorId="783DB3CD" wp14:editId="17AF7E7B">
          <wp:extent cx="5760720" cy="1191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6"/>
  </w:num>
  <w:num w:numId="5">
    <w:abstractNumId w:val="17"/>
  </w:num>
  <w:num w:numId="6">
    <w:abstractNumId w:val="13"/>
  </w:num>
  <w:num w:numId="7">
    <w:abstractNumId w:val="15"/>
  </w:num>
  <w:num w:numId="8">
    <w:abstractNumId w:val="6"/>
  </w:num>
  <w:num w:numId="9">
    <w:abstractNumId w:val="1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12"/>
  </w:num>
  <w:num w:numId="15">
    <w:abstractNumId w:val="5"/>
  </w:num>
  <w:num w:numId="16">
    <w:abstractNumId w:val="18"/>
  </w:num>
  <w:num w:numId="17">
    <w:abstractNumId w:val="10"/>
  </w:num>
  <w:num w:numId="18">
    <w:abstractNumId w:val="9"/>
  </w:num>
  <w:num w:numId="19">
    <w:abstractNumId w:val="3"/>
  </w:num>
  <w:num w:numId="20">
    <w:abstractNumId w:val="16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15"/>
  </w:num>
  <w:num w:numId="25">
    <w:abstractNumId w:val="8"/>
  </w:num>
  <w:num w:numId="26">
    <w:abstractNumId w:val="6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2"/>
  </w:num>
  <w:num w:numId="33">
    <w:abstractNumId w:val="5"/>
  </w:num>
  <w:num w:numId="34">
    <w:abstractNumId w:val="3"/>
  </w:num>
  <w:num w:numId="35">
    <w:abstractNumId w:val="18"/>
  </w:num>
  <w:num w:numId="36">
    <w:abstractNumId w:val="10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5"/>
    <w:rsid w:val="001D6155"/>
    <w:rsid w:val="004855DD"/>
    <w:rsid w:val="005910FF"/>
    <w:rsid w:val="008B149C"/>
    <w:rsid w:val="00C164B3"/>
    <w:rsid w:val="00C87C1F"/>
    <w:rsid w:val="00E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CD25"/>
  <w15:docId w15:val="{557F8060-4D8D-418C-A3A6-571D413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DD"/>
  </w:style>
  <w:style w:type="paragraph" w:styleId="Stopka">
    <w:name w:val="footer"/>
    <w:basedOn w:val="Normalny"/>
    <w:link w:val="StopkaZnak"/>
    <w:uiPriority w:val="99"/>
    <w:unhideWhenUsed/>
    <w:rsid w:val="0048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m_ciesla</dc:creator>
  <cp:lastModifiedBy>Wioleta Burzyńska</cp:lastModifiedBy>
  <cp:revision>3</cp:revision>
  <cp:lastPrinted>2020-11-05T11:59:00Z</cp:lastPrinted>
  <dcterms:created xsi:type="dcterms:W3CDTF">2020-11-05T15:02:00Z</dcterms:created>
  <dcterms:modified xsi:type="dcterms:W3CDTF">2020-11-05T16:02:00Z</dcterms:modified>
</cp:coreProperties>
</file>